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120F" w:rsidR="00054F71" w:rsidP="00417612" w:rsidRDefault="00054F71" w14:paraId="249C92C7" w14:textId="10D89AA9">
      <w:pPr>
        <w:pStyle w:val="NWMPHNHeading1"/>
        <w:spacing w:line="240" w:lineRule="auto"/>
        <w:rPr>
          <w:sz w:val="40"/>
          <w:szCs w:val="40"/>
        </w:rPr>
      </w:pPr>
      <w:r w:rsidRPr="00ED120F">
        <w:rPr>
          <w:sz w:val="40"/>
          <w:szCs w:val="40"/>
        </w:rPr>
        <w:t>Risk Assessment</w:t>
      </w:r>
      <w:r w:rsidRPr="00ED120F" w:rsidR="0903B4A5">
        <w:rPr>
          <w:sz w:val="40"/>
          <w:szCs w:val="40"/>
        </w:rPr>
        <w:t>,</w:t>
      </w:r>
      <w:r w:rsidRPr="00ED120F" w:rsidR="3B600931">
        <w:rPr>
          <w:sz w:val="40"/>
          <w:szCs w:val="40"/>
        </w:rPr>
        <w:t xml:space="preserve"> Recall and </w:t>
      </w:r>
      <w:r w:rsidRPr="00ED120F">
        <w:rPr>
          <w:sz w:val="40"/>
          <w:szCs w:val="40"/>
        </w:rPr>
        <w:t>Referral Project</w:t>
      </w:r>
      <w:r w:rsidRPr="00ED120F" w:rsidR="0AA00366">
        <w:rPr>
          <w:sz w:val="40"/>
          <w:szCs w:val="40"/>
        </w:rPr>
        <w:t xml:space="preserve"> (RARR)</w:t>
      </w:r>
      <w:r w:rsidRPr="00ED120F">
        <w:rPr>
          <w:sz w:val="40"/>
          <w:szCs w:val="40"/>
        </w:rPr>
        <w:t xml:space="preserve"> </w:t>
      </w:r>
      <w:r w:rsidRPr="00ED120F" w:rsidR="00E74C4E">
        <w:rPr>
          <w:sz w:val="40"/>
          <w:szCs w:val="40"/>
        </w:rPr>
        <w:t>– a quality improvement project for general practice </w:t>
      </w:r>
    </w:p>
    <w:p w:rsidR="00B414C3" w:rsidP="61C8EEB4" w:rsidRDefault="7C0BEE04" w14:paraId="3CF76750" w14:textId="3FC7EB25">
      <w:pPr>
        <w:pStyle w:val="paragraph"/>
        <w:spacing w:before="0" w:beforeAutospacing="0" w:after="0" w:afterAutospacing="0"/>
        <w:textAlignment w:val="baseline"/>
        <w:rPr>
          <w:rStyle w:val="eop"/>
          <w:rFonts w:ascii="Calibri" w:hAnsi="Calibri" w:cs="Calibri"/>
          <w:b/>
          <w:bCs/>
          <w:color w:val="003D69"/>
          <w:sz w:val="28"/>
          <w:szCs w:val="28"/>
        </w:rPr>
      </w:pPr>
      <w:bookmarkStart w:name="_Int_mDrLoinP" w:id="0"/>
      <w:proofErr w:type="gramStart"/>
      <w:r w:rsidRPr="61C8EEB4">
        <w:rPr>
          <w:rStyle w:val="normaltextrun"/>
          <w:rFonts w:ascii="Calibri" w:hAnsi="Calibri" w:cs="Calibri"/>
          <w:b/>
          <w:bCs/>
          <w:color w:val="003D69"/>
          <w:sz w:val="28"/>
          <w:szCs w:val="28"/>
          <w:lang w:val="en-US"/>
        </w:rPr>
        <w:t>North Western</w:t>
      </w:r>
      <w:bookmarkEnd w:id="0"/>
      <w:proofErr w:type="gramEnd"/>
      <w:r w:rsidRPr="61C8EEB4">
        <w:rPr>
          <w:rStyle w:val="normaltextrun"/>
          <w:rFonts w:ascii="Calibri" w:hAnsi="Calibri" w:cs="Calibri"/>
          <w:b/>
          <w:bCs/>
          <w:color w:val="003D69"/>
          <w:sz w:val="28"/>
          <w:szCs w:val="28"/>
          <w:lang w:val="en-US"/>
        </w:rPr>
        <w:t xml:space="preserve"> Melbourne Primary Health </w:t>
      </w:r>
      <w:r w:rsidRPr="61C8EEB4" w:rsidR="72217773">
        <w:rPr>
          <w:rStyle w:val="normaltextrun"/>
          <w:rFonts w:ascii="Calibri" w:hAnsi="Calibri" w:cs="Calibri"/>
          <w:b/>
          <w:bCs/>
          <w:color w:val="003D69"/>
          <w:sz w:val="28"/>
          <w:szCs w:val="28"/>
          <w:lang w:val="en-US"/>
        </w:rPr>
        <w:t>Network</w:t>
      </w:r>
      <w:r w:rsidRPr="61C8EEB4" w:rsidR="2AF04F1D">
        <w:rPr>
          <w:rStyle w:val="normaltextrun"/>
          <w:rFonts w:ascii="Calibri" w:hAnsi="Calibri" w:cs="Calibri"/>
          <w:b/>
          <w:bCs/>
          <w:color w:val="003D69"/>
          <w:sz w:val="28"/>
          <w:szCs w:val="28"/>
          <w:lang w:val="en-US"/>
        </w:rPr>
        <w:t xml:space="preserve"> (NWMPHN)</w:t>
      </w:r>
      <w:r w:rsidRPr="61C8EEB4">
        <w:rPr>
          <w:rStyle w:val="normaltextrun"/>
          <w:rFonts w:ascii="Calibri" w:hAnsi="Calibri" w:cs="Calibri"/>
          <w:b/>
          <w:bCs/>
          <w:color w:val="003D69"/>
          <w:sz w:val="28"/>
          <w:szCs w:val="28"/>
          <w:lang w:val="en-US"/>
        </w:rPr>
        <w:t xml:space="preserve"> </w:t>
      </w:r>
      <w:r w:rsidRPr="61C8EEB4" w:rsidR="2AF04F1D">
        <w:rPr>
          <w:rStyle w:val="normaltextrun"/>
          <w:rFonts w:ascii="Calibri" w:hAnsi="Calibri" w:cs="Calibri"/>
          <w:b/>
          <w:bCs/>
          <w:color w:val="003D69"/>
          <w:sz w:val="28"/>
          <w:szCs w:val="28"/>
          <w:lang w:val="en-US"/>
        </w:rPr>
        <w:t>is</w:t>
      </w:r>
      <w:r w:rsidRPr="61C8EEB4">
        <w:rPr>
          <w:rStyle w:val="normaltextrun"/>
          <w:rFonts w:ascii="Calibri" w:hAnsi="Calibri" w:cs="Calibri"/>
          <w:b/>
          <w:bCs/>
          <w:color w:val="003D69"/>
          <w:sz w:val="28"/>
          <w:szCs w:val="28"/>
          <w:lang w:val="en-US"/>
        </w:rPr>
        <w:t xml:space="preserve"> recruit</w:t>
      </w:r>
      <w:r w:rsidRPr="61C8EEB4" w:rsidR="567028FC">
        <w:rPr>
          <w:rStyle w:val="normaltextrun"/>
          <w:rFonts w:ascii="Calibri" w:hAnsi="Calibri" w:cs="Calibri"/>
          <w:b/>
          <w:bCs/>
          <w:color w:val="003D69"/>
          <w:sz w:val="28"/>
          <w:szCs w:val="28"/>
          <w:lang w:val="en-US"/>
        </w:rPr>
        <w:t>ing</w:t>
      </w:r>
      <w:r w:rsidRPr="61C8EEB4">
        <w:rPr>
          <w:rStyle w:val="normaltextrun"/>
          <w:rFonts w:ascii="Calibri" w:hAnsi="Calibri" w:cs="Calibri"/>
          <w:b/>
          <w:bCs/>
          <w:color w:val="003D69"/>
          <w:sz w:val="28"/>
          <w:szCs w:val="28"/>
          <w:lang w:val="en-US"/>
        </w:rPr>
        <w:t xml:space="preserve"> </w:t>
      </w:r>
      <w:bookmarkStart w:name="_Int_BQv5XZ9n" w:id="1"/>
      <w:r w:rsidR="7AF59AD7">
        <w:rPr>
          <w:rStyle w:val="normaltextrun"/>
          <w:rFonts w:ascii="Calibri" w:hAnsi="Calibri" w:cs="Calibri"/>
          <w:b/>
          <w:bCs/>
          <w:color w:val="003D69"/>
          <w:sz w:val="28"/>
          <w:szCs w:val="28"/>
          <w:shd w:val="clear" w:color="auto" w:fill="FFFFFF"/>
          <w:lang w:val="en-US"/>
        </w:rPr>
        <w:t>general practices</w:t>
      </w:r>
      <w:bookmarkEnd w:id="1"/>
      <w:r w:rsidR="53632502">
        <w:rPr>
          <w:rStyle w:val="normaltextrun"/>
          <w:rFonts w:ascii="Calibri" w:hAnsi="Calibri" w:cs="Calibri"/>
          <w:b/>
          <w:bCs/>
          <w:color w:val="003D69"/>
          <w:sz w:val="28"/>
          <w:szCs w:val="28"/>
          <w:shd w:val="clear" w:color="auto" w:fill="FFFFFF"/>
          <w:lang w:val="en-US"/>
        </w:rPr>
        <w:t xml:space="preserve"> and Aboriginal Community Controlled Health </w:t>
      </w:r>
      <w:proofErr w:type="spellStart"/>
      <w:r w:rsidR="53632502">
        <w:rPr>
          <w:rStyle w:val="normaltextrun"/>
          <w:rFonts w:ascii="Calibri" w:hAnsi="Calibri" w:cs="Calibri"/>
          <w:b/>
          <w:bCs/>
          <w:color w:val="003D69"/>
          <w:sz w:val="28"/>
          <w:szCs w:val="28"/>
          <w:shd w:val="clear" w:color="auto" w:fill="FFFFFF"/>
          <w:lang w:val="en-US"/>
        </w:rPr>
        <w:t>Organi</w:t>
      </w:r>
      <w:r w:rsidR="00EDAF52">
        <w:rPr>
          <w:rStyle w:val="normaltextrun"/>
          <w:rFonts w:ascii="Calibri" w:hAnsi="Calibri" w:cs="Calibri"/>
          <w:b/>
          <w:bCs/>
          <w:color w:val="003D69"/>
          <w:sz w:val="28"/>
          <w:szCs w:val="28"/>
          <w:shd w:val="clear" w:color="auto" w:fill="FFFFFF"/>
          <w:lang w:val="en-US"/>
        </w:rPr>
        <w:t>s</w:t>
      </w:r>
      <w:r w:rsidR="53632502">
        <w:rPr>
          <w:rStyle w:val="normaltextrun"/>
          <w:rFonts w:ascii="Calibri" w:hAnsi="Calibri" w:cs="Calibri"/>
          <w:b/>
          <w:bCs/>
          <w:color w:val="003D69"/>
          <w:sz w:val="28"/>
          <w:szCs w:val="28"/>
          <w:shd w:val="clear" w:color="auto" w:fill="FFFFFF"/>
          <w:lang w:val="en-US"/>
        </w:rPr>
        <w:t>ations</w:t>
      </w:r>
      <w:proofErr w:type="spellEnd"/>
      <w:r w:rsidR="53632502">
        <w:rPr>
          <w:rStyle w:val="normaltextrun"/>
          <w:rFonts w:ascii="Calibri" w:hAnsi="Calibri" w:cs="Calibri"/>
          <w:b/>
          <w:bCs/>
          <w:color w:val="003D69"/>
          <w:sz w:val="28"/>
          <w:szCs w:val="28"/>
          <w:shd w:val="clear" w:color="auto" w:fill="FFFFFF"/>
          <w:lang w:val="en-US"/>
        </w:rPr>
        <w:t xml:space="preserve"> (ACCHO)</w:t>
      </w:r>
      <w:r w:rsidR="7AF59AD7">
        <w:rPr>
          <w:rStyle w:val="normaltextrun"/>
          <w:rFonts w:ascii="Calibri" w:hAnsi="Calibri" w:cs="Calibri"/>
          <w:b/>
          <w:bCs/>
          <w:color w:val="003D69"/>
          <w:sz w:val="28"/>
          <w:szCs w:val="28"/>
          <w:shd w:val="clear" w:color="auto" w:fill="FFFFFF"/>
          <w:lang w:val="en-US"/>
        </w:rPr>
        <w:t xml:space="preserve"> to</w:t>
      </w:r>
      <w:r w:rsidRPr="61C8EEB4" w:rsidR="7AF59AD7">
        <w:rPr>
          <w:rStyle w:val="normaltextrun"/>
          <w:rFonts w:ascii="Calibri" w:hAnsi="Calibri" w:cs="Calibri"/>
          <w:b/>
          <w:bCs/>
          <w:color w:val="003D69"/>
          <w:sz w:val="28"/>
          <w:szCs w:val="28"/>
          <w:lang w:val="en-US"/>
        </w:rPr>
        <w:t xml:space="preserve"> </w:t>
      </w:r>
      <w:r w:rsidRPr="61C8EEB4" w:rsidR="05324580">
        <w:rPr>
          <w:rStyle w:val="normaltextrun"/>
          <w:rFonts w:ascii="Calibri" w:hAnsi="Calibri" w:cs="Calibri"/>
          <w:b/>
          <w:bCs/>
          <w:color w:val="003D69"/>
          <w:sz w:val="28"/>
          <w:szCs w:val="28"/>
          <w:lang w:val="en-US"/>
        </w:rPr>
        <w:t xml:space="preserve">improve </w:t>
      </w:r>
      <w:r w:rsidRPr="61C8EEB4" w:rsidR="353DCE2E">
        <w:rPr>
          <w:rStyle w:val="normaltextrun"/>
          <w:rFonts w:ascii="Calibri" w:hAnsi="Calibri" w:cs="Calibri"/>
          <w:b/>
          <w:bCs/>
          <w:color w:val="003D69"/>
          <w:sz w:val="28"/>
          <w:szCs w:val="28"/>
          <w:lang w:val="en-US"/>
        </w:rPr>
        <w:t>early detection and prevention of cardiovascular</w:t>
      </w:r>
      <w:r w:rsidRPr="61C8EEB4" w:rsidR="053F7768">
        <w:rPr>
          <w:rStyle w:val="normaltextrun"/>
          <w:rFonts w:ascii="Calibri" w:hAnsi="Calibri" w:cs="Calibri"/>
          <w:b/>
          <w:bCs/>
          <w:color w:val="003D69"/>
          <w:sz w:val="28"/>
          <w:szCs w:val="28"/>
          <w:lang w:val="en-US"/>
        </w:rPr>
        <w:t xml:space="preserve"> disease</w:t>
      </w:r>
      <w:r w:rsidRPr="61C8EEB4" w:rsidR="353DCE2E">
        <w:rPr>
          <w:rStyle w:val="normaltextrun"/>
          <w:rFonts w:ascii="Calibri" w:hAnsi="Calibri" w:cs="Calibri"/>
          <w:b/>
          <w:bCs/>
          <w:color w:val="003D69"/>
          <w:sz w:val="28"/>
          <w:szCs w:val="28"/>
          <w:lang w:val="en-US"/>
        </w:rPr>
        <w:t xml:space="preserve"> and diabetes</w:t>
      </w:r>
      <w:r w:rsidRPr="61C8EEB4" w:rsidR="053F7768">
        <w:rPr>
          <w:rStyle w:val="normaltextrun"/>
          <w:rFonts w:ascii="Calibri" w:hAnsi="Calibri" w:cs="Calibri"/>
          <w:b/>
          <w:bCs/>
          <w:color w:val="003D69"/>
          <w:sz w:val="28"/>
          <w:szCs w:val="28"/>
          <w:lang w:val="en-US"/>
        </w:rPr>
        <w:t>.</w:t>
      </w:r>
      <w:r w:rsidR="7AF59AD7">
        <w:rPr>
          <w:rStyle w:val="normaltextrun"/>
          <w:rFonts w:ascii="Calibri" w:hAnsi="Calibri" w:cs="Calibri"/>
          <w:b/>
          <w:bCs/>
          <w:color w:val="003D69"/>
          <w:sz w:val="28"/>
          <w:szCs w:val="28"/>
          <w:shd w:val="clear" w:color="auto" w:fill="FFFFFF"/>
          <w:lang w:val="en-US"/>
        </w:rPr>
        <w:t xml:space="preserve"> </w:t>
      </w:r>
    </w:p>
    <w:p w:rsidR="009730B6" w:rsidP="00B414C3" w:rsidRDefault="009730B6" w14:paraId="17782DCC" w14:textId="4D02A721">
      <w:pPr>
        <w:pStyle w:val="paragraph"/>
        <w:spacing w:before="0" w:beforeAutospacing="0" w:after="0" w:afterAutospacing="0"/>
        <w:textAlignment w:val="baseline"/>
        <w:rPr>
          <w:rStyle w:val="eop"/>
          <w:rFonts w:ascii="Calibri" w:hAnsi="Calibri" w:cs="Calibri"/>
          <w:b/>
          <w:bCs/>
          <w:color w:val="003D69"/>
          <w:sz w:val="28"/>
          <w:szCs w:val="28"/>
        </w:rPr>
      </w:pPr>
    </w:p>
    <w:p w:rsidR="009730B6" w:rsidP="679554F1" w:rsidRDefault="00E23348" w14:paraId="1CB6158D" w14:textId="65A8C6F9">
      <w:pPr>
        <w:pStyle w:val="paragraph"/>
        <w:spacing w:before="0" w:beforeAutospacing="0" w:after="0" w:afterAutospacing="0"/>
        <w:textAlignment w:val="baseline"/>
        <w:rPr>
          <w:rFonts w:ascii="Segoe UI" w:hAnsi="Segoe UI" w:cs="Segoe UI"/>
          <w:b/>
          <w:bCs/>
          <w:color w:val="003D69"/>
          <w:sz w:val="18"/>
          <w:szCs w:val="18"/>
        </w:rPr>
      </w:pPr>
      <w:r w:rsidRPr="679554F1">
        <w:rPr>
          <w:rStyle w:val="eop"/>
          <w:rFonts w:ascii="Calibri" w:hAnsi="Calibri" w:cs="Calibri"/>
          <w:b/>
          <w:bCs/>
          <w:color w:val="003D69"/>
          <w:sz w:val="28"/>
          <w:szCs w:val="28"/>
        </w:rPr>
        <w:t xml:space="preserve">Funding of </w:t>
      </w:r>
      <w:r w:rsidRPr="679554F1" w:rsidR="009730B6">
        <w:rPr>
          <w:rStyle w:val="eop"/>
          <w:rFonts w:ascii="Calibri" w:hAnsi="Calibri" w:cs="Calibri"/>
          <w:b/>
          <w:bCs/>
          <w:color w:val="003D69"/>
          <w:sz w:val="28"/>
          <w:szCs w:val="28"/>
        </w:rPr>
        <w:t>$3,500</w:t>
      </w:r>
      <w:r w:rsidRPr="679554F1">
        <w:rPr>
          <w:rStyle w:val="eop"/>
          <w:rFonts w:ascii="Calibri" w:hAnsi="Calibri" w:cs="Calibri"/>
          <w:b/>
          <w:bCs/>
          <w:color w:val="003D69"/>
          <w:sz w:val="28"/>
          <w:szCs w:val="28"/>
        </w:rPr>
        <w:t>,</w:t>
      </w:r>
      <w:r w:rsidRPr="679554F1" w:rsidR="009730B6">
        <w:rPr>
          <w:rStyle w:val="eop"/>
          <w:rFonts w:ascii="Calibri" w:hAnsi="Calibri" w:cs="Calibri"/>
          <w:b/>
          <w:bCs/>
          <w:color w:val="003D69"/>
          <w:sz w:val="28"/>
          <w:szCs w:val="28"/>
        </w:rPr>
        <w:t xml:space="preserve"> exc</w:t>
      </w:r>
      <w:r w:rsidRPr="679554F1" w:rsidR="00022627">
        <w:rPr>
          <w:rStyle w:val="eop"/>
          <w:rFonts w:ascii="Calibri" w:hAnsi="Calibri" w:cs="Calibri"/>
          <w:b/>
          <w:bCs/>
          <w:color w:val="003D69"/>
          <w:sz w:val="28"/>
          <w:szCs w:val="28"/>
        </w:rPr>
        <w:t>luding</w:t>
      </w:r>
      <w:r w:rsidRPr="679554F1" w:rsidR="009730B6">
        <w:rPr>
          <w:rStyle w:val="eop"/>
          <w:rFonts w:ascii="Calibri" w:hAnsi="Calibri" w:cs="Calibri"/>
          <w:b/>
          <w:bCs/>
          <w:color w:val="003D69"/>
          <w:sz w:val="28"/>
          <w:szCs w:val="28"/>
        </w:rPr>
        <w:t xml:space="preserve"> </w:t>
      </w:r>
      <w:bookmarkStart w:name="_Int_F5HmDXbX" w:id="2"/>
      <w:r w:rsidRPr="679554F1" w:rsidR="009730B6">
        <w:rPr>
          <w:rStyle w:val="eop"/>
          <w:rFonts w:ascii="Calibri" w:hAnsi="Calibri" w:cs="Calibri"/>
          <w:b/>
          <w:bCs/>
          <w:color w:val="003D69"/>
          <w:sz w:val="28"/>
          <w:szCs w:val="28"/>
        </w:rPr>
        <w:t>GST</w:t>
      </w:r>
      <w:bookmarkEnd w:id="2"/>
      <w:r w:rsidRPr="679554F1">
        <w:rPr>
          <w:rStyle w:val="eop"/>
          <w:rFonts w:ascii="Calibri" w:hAnsi="Calibri" w:cs="Calibri"/>
          <w:b/>
          <w:bCs/>
          <w:color w:val="003D69"/>
          <w:sz w:val="28"/>
          <w:szCs w:val="28"/>
        </w:rPr>
        <w:t>,</w:t>
      </w:r>
      <w:r w:rsidRPr="679554F1" w:rsidR="009730B6">
        <w:rPr>
          <w:rStyle w:val="eop"/>
          <w:rFonts w:ascii="Calibri" w:hAnsi="Calibri" w:cs="Calibri"/>
          <w:b/>
          <w:bCs/>
          <w:color w:val="003D69"/>
          <w:sz w:val="28"/>
          <w:szCs w:val="28"/>
        </w:rPr>
        <w:t xml:space="preserve"> is available for each participating practice.</w:t>
      </w:r>
    </w:p>
    <w:p w:rsidR="2CBE2711" w:rsidP="2CBE2711" w:rsidRDefault="2CBE2711" w14:paraId="66FEFB9C" w14:textId="66F2B77B">
      <w:pPr>
        <w:pStyle w:val="paragraph"/>
        <w:spacing w:before="0" w:beforeAutospacing="0" w:after="0" w:afterAutospacing="0"/>
        <w:rPr>
          <w:rStyle w:val="eop"/>
          <w:rFonts w:ascii="Calibri" w:hAnsi="Calibri" w:cs="Calibri"/>
          <w:b/>
          <w:bCs/>
          <w:color w:val="003D69"/>
          <w:sz w:val="28"/>
          <w:szCs w:val="28"/>
        </w:rPr>
      </w:pPr>
    </w:p>
    <w:p w:rsidR="00B414C3" w:rsidP="5D94EB5F" w:rsidRDefault="009730B6" w14:paraId="7A43317D" w14:textId="1B4EBF58">
      <w:pPr>
        <w:pStyle w:val="paragraph"/>
        <w:spacing w:before="0" w:beforeAutospacing="off" w:after="0" w:afterAutospacing="off"/>
        <w:textAlignment w:val="baseline"/>
        <w:rPr>
          <w:rFonts w:ascii="Segoe UI" w:hAnsi="Segoe UI" w:cs="Segoe UI"/>
          <w:b w:val="1"/>
          <w:bCs w:val="1"/>
          <w:color w:val="003D69"/>
          <w:sz w:val="18"/>
          <w:szCs w:val="18"/>
        </w:rPr>
      </w:pPr>
      <w:r w:rsidRPr="5D94EB5F" w:rsidR="009730B6">
        <w:rPr>
          <w:rStyle w:val="normaltextrun"/>
          <w:rFonts w:ascii="Calibri" w:hAnsi="Calibri" w:cs="Calibri"/>
          <w:b w:val="1"/>
          <w:bCs w:val="1"/>
          <w:color w:val="003D69"/>
          <w:sz w:val="28"/>
          <w:szCs w:val="28"/>
          <w:lang w:val="en-US"/>
        </w:rPr>
        <w:t>Expression</w:t>
      </w:r>
      <w:r w:rsidRPr="5D94EB5F" w:rsidR="00E23348">
        <w:rPr>
          <w:rStyle w:val="normaltextrun"/>
          <w:rFonts w:ascii="Calibri" w:hAnsi="Calibri" w:cs="Calibri"/>
          <w:b w:val="1"/>
          <w:bCs w:val="1"/>
          <w:color w:val="003D69"/>
          <w:sz w:val="28"/>
          <w:szCs w:val="28"/>
          <w:lang w:val="en-US"/>
        </w:rPr>
        <w:t>s</w:t>
      </w:r>
      <w:r w:rsidRPr="5D94EB5F" w:rsidR="009730B6">
        <w:rPr>
          <w:rStyle w:val="normaltextrun"/>
          <w:rFonts w:ascii="Calibri" w:hAnsi="Calibri" w:cs="Calibri"/>
          <w:b w:val="1"/>
          <w:bCs w:val="1"/>
          <w:color w:val="003D69"/>
          <w:sz w:val="28"/>
          <w:szCs w:val="28"/>
          <w:lang w:val="en-US"/>
        </w:rPr>
        <w:t xml:space="preserve"> of interest </w:t>
      </w:r>
      <w:r w:rsidRPr="5D94EB5F" w:rsidR="00910C0D">
        <w:rPr>
          <w:rStyle w:val="normaltextrun"/>
          <w:rFonts w:ascii="Calibri" w:hAnsi="Calibri" w:cs="Calibri"/>
          <w:b w:val="1"/>
          <w:bCs w:val="1"/>
          <w:color w:val="003D69"/>
          <w:sz w:val="28"/>
          <w:szCs w:val="28"/>
          <w:lang w:val="en-US"/>
        </w:rPr>
        <w:t xml:space="preserve">will </w:t>
      </w:r>
      <w:r w:rsidRPr="5D94EB5F" w:rsidR="00B414C3">
        <w:rPr>
          <w:rStyle w:val="normaltextrun"/>
          <w:rFonts w:ascii="Calibri" w:hAnsi="Calibri" w:cs="Calibri"/>
          <w:b w:val="1"/>
          <w:bCs w:val="1"/>
          <w:color w:val="003D69"/>
          <w:sz w:val="28"/>
          <w:szCs w:val="28"/>
          <w:lang w:val="en-US"/>
        </w:rPr>
        <w:t xml:space="preserve">close </w:t>
      </w:r>
      <w:r w:rsidRPr="5D94EB5F" w:rsidR="00E23348">
        <w:rPr>
          <w:rStyle w:val="normaltextrun"/>
          <w:rFonts w:ascii="Calibri" w:hAnsi="Calibri" w:cs="Calibri"/>
          <w:b w:val="1"/>
          <w:bCs w:val="1"/>
          <w:color w:val="003D69"/>
          <w:sz w:val="28"/>
          <w:szCs w:val="28"/>
          <w:lang w:val="en-US"/>
        </w:rPr>
        <w:t xml:space="preserve">at 3pm </w:t>
      </w:r>
      <w:r w:rsidRPr="5D94EB5F" w:rsidR="00B414C3">
        <w:rPr>
          <w:rStyle w:val="normaltextrun"/>
          <w:rFonts w:ascii="Calibri" w:hAnsi="Calibri" w:cs="Calibri"/>
          <w:b w:val="1"/>
          <w:bCs w:val="1"/>
          <w:color w:val="003D69"/>
          <w:sz w:val="28"/>
          <w:szCs w:val="28"/>
          <w:lang w:val="en-US"/>
        </w:rPr>
        <w:t xml:space="preserve">on </w:t>
      </w:r>
      <w:r w:rsidRPr="5D94EB5F" w:rsidR="00DF2916">
        <w:rPr>
          <w:rStyle w:val="normaltextrun"/>
          <w:rFonts w:ascii="Calibri" w:hAnsi="Calibri" w:cs="Calibri"/>
          <w:b w:val="1"/>
          <w:bCs w:val="1"/>
          <w:color w:val="003D69"/>
          <w:sz w:val="28"/>
          <w:szCs w:val="28"/>
          <w:lang w:val="en-US"/>
        </w:rPr>
        <w:t>Tuesday</w:t>
      </w:r>
      <w:r w:rsidRPr="5D94EB5F" w:rsidR="00777C0A">
        <w:rPr>
          <w:rStyle w:val="normaltextrun"/>
          <w:rFonts w:ascii="Calibri" w:hAnsi="Calibri" w:cs="Calibri"/>
          <w:b w:val="1"/>
          <w:bCs w:val="1"/>
          <w:color w:val="003D69"/>
          <w:sz w:val="28"/>
          <w:szCs w:val="28"/>
          <w:lang w:val="en-US"/>
        </w:rPr>
        <w:t xml:space="preserve"> </w:t>
      </w:r>
      <w:r w:rsidRPr="5D94EB5F" w:rsidR="2D0A574C">
        <w:rPr>
          <w:rStyle w:val="normaltextrun"/>
          <w:rFonts w:ascii="Calibri" w:hAnsi="Calibri" w:cs="Calibri"/>
          <w:b w:val="1"/>
          <w:bCs w:val="1"/>
          <w:color w:val="003D69"/>
          <w:sz w:val="28"/>
          <w:szCs w:val="28"/>
          <w:lang w:val="en-US"/>
        </w:rPr>
        <w:t>2</w:t>
      </w:r>
      <w:r w:rsidRPr="5D94EB5F" w:rsidR="758F4AAA">
        <w:rPr>
          <w:rStyle w:val="normaltextrun"/>
          <w:rFonts w:ascii="Calibri" w:hAnsi="Calibri" w:cs="Calibri"/>
          <w:b w:val="1"/>
          <w:bCs w:val="1"/>
          <w:color w:val="003D69"/>
          <w:sz w:val="28"/>
          <w:szCs w:val="28"/>
          <w:lang w:val="en-US"/>
        </w:rPr>
        <w:t>1</w:t>
      </w:r>
      <w:r w:rsidRPr="5D94EB5F" w:rsidR="00777C0A">
        <w:rPr>
          <w:rStyle w:val="normaltextrun"/>
          <w:rFonts w:ascii="Calibri" w:hAnsi="Calibri" w:cs="Calibri"/>
          <w:b w:val="1"/>
          <w:bCs w:val="1"/>
          <w:color w:val="003D69"/>
          <w:sz w:val="28"/>
          <w:szCs w:val="28"/>
          <w:lang w:val="en-US"/>
        </w:rPr>
        <w:t xml:space="preserve"> </w:t>
      </w:r>
      <w:r w:rsidRPr="5D94EB5F" w:rsidR="00777C0A">
        <w:rPr>
          <w:rStyle w:val="normaltextrun"/>
          <w:rFonts w:ascii="Calibri" w:hAnsi="Calibri" w:cs="Calibri"/>
          <w:b w:val="1"/>
          <w:bCs w:val="1"/>
          <w:color w:val="003D69"/>
          <w:sz w:val="28"/>
          <w:szCs w:val="28"/>
          <w:lang w:val="en-US"/>
        </w:rPr>
        <w:t>March</w:t>
      </w:r>
      <w:r w:rsidRPr="5D94EB5F" w:rsidR="00777C0A">
        <w:rPr>
          <w:rStyle w:val="normaltextrun"/>
          <w:rFonts w:ascii="Calibri" w:hAnsi="Calibri" w:cs="Calibri"/>
          <w:b w:val="1"/>
          <w:bCs w:val="1"/>
          <w:color w:val="003D69"/>
          <w:sz w:val="28"/>
          <w:szCs w:val="28"/>
          <w:lang w:val="en-US"/>
        </w:rPr>
        <w:t xml:space="preserve"> 2023</w:t>
      </w:r>
      <w:r w:rsidRPr="5D94EB5F" w:rsidR="00AC635C">
        <w:rPr>
          <w:rStyle w:val="normaltextrun"/>
          <w:rFonts w:ascii="Calibri" w:hAnsi="Calibri" w:cs="Calibri"/>
          <w:b w:val="1"/>
          <w:bCs w:val="1"/>
          <w:color w:val="003D69"/>
          <w:sz w:val="28"/>
          <w:szCs w:val="28"/>
          <w:lang w:val="en-US"/>
        </w:rPr>
        <w:t>.</w:t>
      </w:r>
    </w:p>
    <w:p w:rsidRPr="00C12531" w:rsidR="00B414C3" w:rsidP="00E74C4E" w:rsidRDefault="00B414C3" w14:paraId="32DA80F8" w14:textId="77777777">
      <w:pPr>
        <w:pStyle w:val="DocumentControlTableHeader"/>
        <w:framePr w:hSpace="0" w:wrap="auto" w:hAnchor="text" w:vAnchor="margin" w:yAlign="inline"/>
      </w:pPr>
    </w:p>
    <w:sdt>
      <w:sdtPr>
        <w:rPr>
          <w:rFonts w:ascii="Calibri" w:hAnsi="Calibri" w:cs="Arial" w:eastAsiaTheme="minorEastAsia"/>
          <w:color w:val="auto"/>
          <w:sz w:val="22"/>
          <w:szCs w:val="22"/>
          <w:lang w:val="en-AU"/>
        </w:rPr>
        <w:id w:val="-2129456938"/>
        <w:docPartObj>
          <w:docPartGallery w:val="Table of Contents"/>
          <w:docPartUnique/>
        </w:docPartObj>
      </w:sdtPr>
      <w:sdtEndPr>
        <w:rPr>
          <w:b/>
          <w:bCs/>
          <w:noProof/>
        </w:rPr>
      </w:sdtEndPr>
      <w:sdtContent>
        <w:p w:rsidR="001640FB" w:rsidP="3D79EF64" w:rsidRDefault="00E27408" w14:paraId="4BEAB862" w14:textId="64A8ED0F">
          <w:pPr>
            <w:pStyle w:val="TOCHeading"/>
            <w:rPr>
              <w:sz w:val="56"/>
              <w:szCs w:val="56"/>
            </w:rPr>
          </w:pPr>
          <w:r>
            <w:t>Contents</w:t>
          </w:r>
        </w:p>
        <w:p w:rsidRPr="00165D0D" w:rsidR="00165D0D" w:rsidP="00165D0D" w:rsidRDefault="00165D0D" w14:paraId="06B06976" w14:textId="77777777">
          <w:pPr>
            <w:rPr>
              <w:lang w:val="en-US"/>
            </w:rPr>
          </w:pPr>
        </w:p>
        <w:p w:rsidR="004E2748" w:rsidRDefault="00E27408" w14:paraId="5E8077B6" w14:textId="69DB608D">
          <w:pPr>
            <w:pStyle w:val="TOC2"/>
            <w:rPr>
              <w:rFonts w:asciiTheme="minorHAnsi" w:hAnsiTheme="minorHAnsi" w:cstheme="minorBidi"/>
              <w:noProof/>
              <w:sz w:val="24"/>
              <w:szCs w:val="24"/>
              <w:lang w:eastAsia="en-GB"/>
            </w:rPr>
          </w:pPr>
          <w:r>
            <w:fldChar w:fldCharType="begin"/>
          </w:r>
          <w:r>
            <w:instrText xml:space="preserve"> TOC \o "1-3" \h \z \u </w:instrText>
          </w:r>
          <w:r>
            <w:fldChar w:fldCharType="separate"/>
          </w:r>
          <w:hyperlink w:history="1" w:anchor="_Toc127778366">
            <w:r w:rsidRPr="000F169C" w:rsidR="004E2748">
              <w:rPr>
                <w:rStyle w:val="Hyperlink"/>
                <w:noProof/>
              </w:rPr>
              <w:t>PART A: The Activity</w:t>
            </w:r>
            <w:r w:rsidR="004E2748">
              <w:rPr>
                <w:noProof/>
                <w:webHidden/>
              </w:rPr>
              <w:tab/>
            </w:r>
            <w:r w:rsidR="004E2748">
              <w:rPr>
                <w:noProof/>
                <w:webHidden/>
              </w:rPr>
              <w:fldChar w:fldCharType="begin"/>
            </w:r>
            <w:r w:rsidR="004E2748">
              <w:rPr>
                <w:noProof/>
                <w:webHidden/>
              </w:rPr>
              <w:instrText xml:space="preserve"> PAGEREF _Toc127778366 \h </w:instrText>
            </w:r>
            <w:r w:rsidR="004E2748">
              <w:rPr>
                <w:noProof/>
                <w:webHidden/>
              </w:rPr>
            </w:r>
            <w:r w:rsidR="004E2748">
              <w:rPr>
                <w:noProof/>
                <w:webHidden/>
              </w:rPr>
              <w:fldChar w:fldCharType="separate"/>
            </w:r>
            <w:r w:rsidR="004E2748">
              <w:rPr>
                <w:noProof/>
                <w:webHidden/>
              </w:rPr>
              <w:t>2</w:t>
            </w:r>
            <w:r w:rsidR="004E2748">
              <w:rPr>
                <w:noProof/>
                <w:webHidden/>
              </w:rPr>
              <w:fldChar w:fldCharType="end"/>
            </w:r>
          </w:hyperlink>
        </w:p>
        <w:p w:rsidR="004E2748" w:rsidRDefault="004E2748" w14:paraId="017D64DA" w14:textId="20371C6D">
          <w:pPr>
            <w:pStyle w:val="TOC3"/>
            <w:rPr>
              <w:rFonts w:asciiTheme="minorHAnsi" w:hAnsiTheme="minorHAnsi" w:cstheme="minorBidi"/>
              <w:noProof/>
              <w:sz w:val="24"/>
              <w:szCs w:val="24"/>
              <w:lang w:eastAsia="en-GB"/>
            </w:rPr>
          </w:pPr>
          <w:hyperlink w:history="1" w:anchor="_Toc127778367">
            <w:r w:rsidRPr="000F169C">
              <w:rPr>
                <w:rStyle w:val="Hyperlink"/>
                <w:noProof/>
              </w:rPr>
              <w:t>1.</w:t>
            </w:r>
            <w:r>
              <w:rPr>
                <w:rFonts w:asciiTheme="minorHAnsi" w:hAnsiTheme="minorHAnsi" w:cstheme="minorBidi"/>
                <w:noProof/>
                <w:sz w:val="24"/>
                <w:szCs w:val="24"/>
                <w:lang w:eastAsia="en-GB"/>
              </w:rPr>
              <w:tab/>
            </w:r>
            <w:r w:rsidRPr="000F169C">
              <w:rPr>
                <w:rStyle w:val="Hyperlink"/>
                <w:noProof/>
              </w:rPr>
              <w:t>Background</w:t>
            </w:r>
            <w:r>
              <w:rPr>
                <w:noProof/>
                <w:webHidden/>
              </w:rPr>
              <w:tab/>
            </w:r>
            <w:r>
              <w:rPr>
                <w:noProof/>
                <w:webHidden/>
              </w:rPr>
              <w:fldChar w:fldCharType="begin"/>
            </w:r>
            <w:r>
              <w:rPr>
                <w:noProof/>
                <w:webHidden/>
              </w:rPr>
              <w:instrText xml:space="preserve"> PAGEREF _Toc127778367 \h </w:instrText>
            </w:r>
            <w:r>
              <w:rPr>
                <w:noProof/>
                <w:webHidden/>
              </w:rPr>
            </w:r>
            <w:r>
              <w:rPr>
                <w:noProof/>
                <w:webHidden/>
              </w:rPr>
              <w:fldChar w:fldCharType="separate"/>
            </w:r>
            <w:r>
              <w:rPr>
                <w:noProof/>
                <w:webHidden/>
              </w:rPr>
              <w:t>2</w:t>
            </w:r>
            <w:r>
              <w:rPr>
                <w:noProof/>
                <w:webHidden/>
              </w:rPr>
              <w:fldChar w:fldCharType="end"/>
            </w:r>
          </w:hyperlink>
        </w:p>
        <w:p w:rsidR="004E2748" w:rsidRDefault="004E2748" w14:paraId="4292A99B" w14:textId="2775E2D3">
          <w:pPr>
            <w:pStyle w:val="TOC3"/>
            <w:rPr>
              <w:rFonts w:asciiTheme="minorHAnsi" w:hAnsiTheme="minorHAnsi" w:cstheme="minorBidi"/>
              <w:noProof/>
              <w:sz w:val="24"/>
              <w:szCs w:val="24"/>
              <w:lang w:eastAsia="en-GB"/>
            </w:rPr>
          </w:pPr>
          <w:hyperlink w:history="1" w:anchor="_Toc127778368">
            <w:r w:rsidRPr="000F169C">
              <w:rPr>
                <w:rStyle w:val="Hyperlink"/>
                <w:noProof/>
              </w:rPr>
              <w:t>2.</w:t>
            </w:r>
            <w:r>
              <w:rPr>
                <w:rFonts w:asciiTheme="minorHAnsi" w:hAnsiTheme="minorHAnsi" w:cstheme="minorBidi"/>
                <w:noProof/>
                <w:sz w:val="24"/>
                <w:szCs w:val="24"/>
                <w:lang w:eastAsia="en-GB"/>
              </w:rPr>
              <w:tab/>
            </w:r>
            <w:r w:rsidRPr="000F169C">
              <w:rPr>
                <w:rStyle w:val="Hyperlink"/>
                <w:noProof/>
              </w:rPr>
              <w:t>Activity purpose and term</w:t>
            </w:r>
            <w:r>
              <w:rPr>
                <w:noProof/>
                <w:webHidden/>
              </w:rPr>
              <w:tab/>
            </w:r>
            <w:r>
              <w:rPr>
                <w:noProof/>
                <w:webHidden/>
              </w:rPr>
              <w:fldChar w:fldCharType="begin"/>
            </w:r>
            <w:r>
              <w:rPr>
                <w:noProof/>
                <w:webHidden/>
              </w:rPr>
              <w:instrText xml:space="preserve"> PAGEREF _Toc127778368 \h </w:instrText>
            </w:r>
            <w:r>
              <w:rPr>
                <w:noProof/>
                <w:webHidden/>
              </w:rPr>
            </w:r>
            <w:r>
              <w:rPr>
                <w:noProof/>
                <w:webHidden/>
              </w:rPr>
              <w:fldChar w:fldCharType="separate"/>
            </w:r>
            <w:r>
              <w:rPr>
                <w:noProof/>
                <w:webHidden/>
              </w:rPr>
              <w:t>2</w:t>
            </w:r>
            <w:r>
              <w:rPr>
                <w:noProof/>
                <w:webHidden/>
              </w:rPr>
              <w:fldChar w:fldCharType="end"/>
            </w:r>
          </w:hyperlink>
        </w:p>
        <w:p w:rsidR="004E2748" w:rsidRDefault="004E2748" w14:paraId="0F8171CF" w14:textId="367B08D9">
          <w:pPr>
            <w:pStyle w:val="TOC3"/>
            <w:rPr>
              <w:rFonts w:asciiTheme="minorHAnsi" w:hAnsiTheme="minorHAnsi" w:cstheme="minorBidi"/>
              <w:noProof/>
              <w:sz w:val="24"/>
              <w:szCs w:val="24"/>
              <w:lang w:eastAsia="en-GB"/>
            </w:rPr>
          </w:pPr>
          <w:hyperlink w:history="1" w:anchor="_Toc127778369">
            <w:r w:rsidRPr="000F169C">
              <w:rPr>
                <w:rStyle w:val="Hyperlink"/>
                <w:noProof/>
              </w:rPr>
              <w:t>3.</w:t>
            </w:r>
            <w:r>
              <w:rPr>
                <w:rFonts w:asciiTheme="minorHAnsi" w:hAnsiTheme="minorHAnsi" w:cstheme="minorBidi"/>
                <w:noProof/>
                <w:sz w:val="24"/>
                <w:szCs w:val="24"/>
                <w:lang w:eastAsia="en-GB"/>
              </w:rPr>
              <w:tab/>
            </w:r>
            <w:r w:rsidRPr="000F169C">
              <w:rPr>
                <w:rStyle w:val="Hyperlink"/>
                <w:noProof/>
              </w:rPr>
              <w:t>What’s required</w:t>
            </w:r>
            <w:r>
              <w:rPr>
                <w:noProof/>
                <w:webHidden/>
              </w:rPr>
              <w:tab/>
            </w:r>
            <w:r>
              <w:rPr>
                <w:noProof/>
                <w:webHidden/>
              </w:rPr>
              <w:fldChar w:fldCharType="begin"/>
            </w:r>
            <w:r>
              <w:rPr>
                <w:noProof/>
                <w:webHidden/>
              </w:rPr>
              <w:instrText xml:space="preserve"> PAGEREF _Toc127778369 \h </w:instrText>
            </w:r>
            <w:r>
              <w:rPr>
                <w:noProof/>
                <w:webHidden/>
              </w:rPr>
            </w:r>
            <w:r>
              <w:rPr>
                <w:noProof/>
                <w:webHidden/>
              </w:rPr>
              <w:fldChar w:fldCharType="separate"/>
            </w:r>
            <w:r>
              <w:rPr>
                <w:noProof/>
                <w:webHidden/>
              </w:rPr>
              <w:t>3</w:t>
            </w:r>
            <w:r>
              <w:rPr>
                <w:noProof/>
                <w:webHidden/>
              </w:rPr>
              <w:fldChar w:fldCharType="end"/>
            </w:r>
          </w:hyperlink>
        </w:p>
        <w:p w:rsidR="004E2748" w:rsidRDefault="004E2748" w14:paraId="73F7D09D" w14:textId="7C1AB59F">
          <w:pPr>
            <w:pStyle w:val="TOC3"/>
            <w:rPr>
              <w:rFonts w:asciiTheme="minorHAnsi" w:hAnsiTheme="minorHAnsi" w:cstheme="minorBidi"/>
              <w:noProof/>
              <w:sz w:val="24"/>
              <w:szCs w:val="24"/>
              <w:lang w:eastAsia="en-GB"/>
            </w:rPr>
          </w:pPr>
          <w:hyperlink w:history="1" w:anchor="_Toc127778370">
            <w:r w:rsidRPr="000F169C">
              <w:rPr>
                <w:rStyle w:val="Hyperlink"/>
                <w:noProof/>
              </w:rPr>
              <w:t>4.</w:t>
            </w:r>
            <w:r>
              <w:rPr>
                <w:rFonts w:asciiTheme="minorHAnsi" w:hAnsiTheme="minorHAnsi" w:cstheme="minorBidi"/>
                <w:noProof/>
                <w:sz w:val="24"/>
                <w:szCs w:val="24"/>
                <w:lang w:eastAsia="en-GB"/>
              </w:rPr>
              <w:tab/>
            </w:r>
            <w:r w:rsidRPr="000F169C">
              <w:rPr>
                <w:rStyle w:val="Hyperlink"/>
                <w:noProof/>
              </w:rPr>
              <w:t>Eligibility requirements</w:t>
            </w:r>
            <w:r>
              <w:rPr>
                <w:noProof/>
                <w:webHidden/>
              </w:rPr>
              <w:tab/>
            </w:r>
            <w:r>
              <w:rPr>
                <w:noProof/>
                <w:webHidden/>
              </w:rPr>
              <w:fldChar w:fldCharType="begin"/>
            </w:r>
            <w:r>
              <w:rPr>
                <w:noProof/>
                <w:webHidden/>
              </w:rPr>
              <w:instrText xml:space="preserve"> PAGEREF _Toc127778370 \h </w:instrText>
            </w:r>
            <w:r>
              <w:rPr>
                <w:noProof/>
                <w:webHidden/>
              </w:rPr>
            </w:r>
            <w:r>
              <w:rPr>
                <w:noProof/>
                <w:webHidden/>
              </w:rPr>
              <w:fldChar w:fldCharType="separate"/>
            </w:r>
            <w:r>
              <w:rPr>
                <w:noProof/>
                <w:webHidden/>
              </w:rPr>
              <w:t>5</w:t>
            </w:r>
            <w:r>
              <w:rPr>
                <w:noProof/>
                <w:webHidden/>
              </w:rPr>
              <w:fldChar w:fldCharType="end"/>
            </w:r>
          </w:hyperlink>
        </w:p>
        <w:p w:rsidR="004E2748" w:rsidRDefault="004E2748" w14:paraId="050AFCA4" w14:textId="3DB50F25">
          <w:pPr>
            <w:pStyle w:val="TOC3"/>
            <w:rPr>
              <w:rFonts w:asciiTheme="minorHAnsi" w:hAnsiTheme="minorHAnsi" w:cstheme="minorBidi"/>
              <w:noProof/>
              <w:sz w:val="24"/>
              <w:szCs w:val="24"/>
              <w:lang w:eastAsia="en-GB"/>
            </w:rPr>
          </w:pPr>
          <w:hyperlink w:history="1" w:anchor="_Toc127778371">
            <w:r w:rsidRPr="000F169C">
              <w:rPr>
                <w:rStyle w:val="Hyperlink"/>
                <w:noProof/>
              </w:rPr>
              <w:t>5.</w:t>
            </w:r>
            <w:r>
              <w:rPr>
                <w:rFonts w:asciiTheme="minorHAnsi" w:hAnsiTheme="minorHAnsi" w:cstheme="minorBidi"/>
                <w:noProof/>
                <w:sz w:val="24"/>
                <w:szCs w:val="24"/>
                <w:lang w:eastAsia="en-GB"/>
              </w:rPr>
              <w:tab/>
            </w:r>
            <w:r w:rsidRPr="000F169C">
              <w:rPr>
                <w:rStyle w:val="Hyperlink"/>
                <w:noProof/>
              </w:rPr>
              <w:t>Draft Contract</w:t>
            </w:r>
            <w:r>
              <w:rPr>
                <w:noProof/>
                <w:webHidden/>
              </w:rPr>
              <w:tab/>
            </w:r>
            <w:r>
              <w:rPr>
                <w:noProof/>
                <w:webHidden/>
              </w:rPr>
              <w:fldChar w:fldCharType="begin"/>
            </w:r>
            <w:r>
              <w:rPr>
                <w:noProof/>
                <w:webHidden/>
              </w:rPr>
              <w:instrText xml:space="preserve"> PAGEREF _Toc127778371 \h </w:instrText>
            </w:r>
            <w:r>
              <w:rPr>
                <w:noProof/>
                <w:webHidden/>
              </w:rPr>
            </w:r>
            <w:r>
              <w:rPr>
                <w:noProof/>
                <w:webHidden/>
              </w:rPr>
              <w:fldChar w:fldCharType="separate"/>
            </w:r>
            <w:r>
              <w:rPr>
                <w:noProof/>
                <w:webHidden/>
              </w:rPr>
              <w:t>5</w:t>
            </w:r>
            <w:r>
              <w:rPr>
                <w:noProof/>
                <w:webHidden/>
              </w:rPr>
              <w:fldChar w:fldCharType="end"/>
            </w:r>
          </w:hyperlink>
        </w:p>
        <w:p w:rsidR="004E2748" w:rsidRDefault="004E2748" w14:paraId="118ADEBF" w14:textId="105307B9">
          <w:pPr>
            <w:pStyle w:val="TOC2"/>
            <w:rPr>
              <w:rFonts w:asciiTheme="minorHAnsi" w:hAnsiTheme="minorHAnsi" w:cstheme="minorBidi"/>
              <w:noProof/>
              <w:sz w:val="24"/>
              <w:szCs w:val="24"/>
              <w:lang w:eastAsia="en-GB"/>
            </w:rPr>
          </w:pPr>
          <w:hyperlink w:history="1" w:anchor="_Toc127778372">
            <w:r w:rsidRPr="000F169C">
              <w:rPr>
                <w:rStyle w:val="Hyperlink"/>
                <w:noProof/>
              </w:rPr>
              <w:t>PART B: How to Apply</w:t>
            </w:r>
            <w:r>
              <w:rPr>
                <w:noProof/>
                <w:webHidden/>
              </w:rPr>
              <w:tab/>
            </w:r>
            <w:r>
              <w:rPr>
                <w:noProof/>
                <w:webHidden/>
              </w:rPr>
              <w:fldChar w:fldCharType="begin"/>
            </w:r>
            <w:r>
              <w:rPr>
                <w:noProof/>
                <w:webHidden/>
              </w:rPr>
              <w:instrText xml:space="preserve"> PAGEREF _Toc127778372 \h </w:instrText>
            </w:r>
            <w:r>
              <w:rPr>
                <w:noProof/>
                <w:webHidden/>
              </w:rPr>
            </w:r>
            <w:r>
              <w:rPr>
                <w:noProof/>
                <w:webHidden/>
              </w:rPr>
              <w:fldChar w:fldCharType="separate"/>
            </w:r>
            <w:r>
              <w:rPr>
                <w:noProof/>
                <w:webHidden/>
              </w:rPr>
              <w:t>6</w:t>
            </w:r>
            <w:r>
              <w:rPr>
                <w:noProof/>
                <w:webHidden/>
              </w:rPr>
              <w:fldChar w:fldCharType="end"/>
            </w:r>
          </w:hyperlink>
        </w:p>
        <w:p w:rsidR="004E2748" w:rsidRDefault="004E2748" w14:paraId="178FFD96" w14:textId="1F9F10B0">
          <w:pPr>
            <w:pStyle w:val="TOC3"/>
            <w:rPr>
              <w:rFonts w:asciiTheme="minorHAnsi" w:hAnsiTheme="minorHAnsi" w:cstheme="minorBidi"/>
              <w:noProof/>
              <w:sz w:val="24"/>
              <w:szCs w:val="24"/>
              <w:lang w:eastAsia="en-GB"/>
            </w:rPr>
          </w:pPr>
          <w:hyperlink w:history="1" w:anchor="_Toc127778373">
            <w:r w:rsidRPr="000F169C">
              <w:rPr>
                <w:rStyle w:val="Hyperlink"/>
                <w:noProof/>
              </w:rPr>
              <w:t>1.</w:t>
            </w:r>
            <w:r>
              <w:rPr>
                <w:rFonts w:asciiTheme="minorHAnsi" w:hAnsiTheme="minorHAnsi" w:cstheme="minorBidi"/>
                <w:noProof/>
                <w:sz w:val="24"/>
                <w:szCs w:val="24"/>
                <w:lang w:eastAsia="en-GB"/>
              </w:rPr>
              <w:tab/>
            </w:r>
            <w:r w:rsidRPr="000F169C">
              <w:rPr>
                <w:rStyle w:val="Hyperlink"/>
                <w:noProof/>
              </w:rPr>
              <w:t>Application submission</w:t>
            </w:r>
            <w:r>
              <w:rPr>
                <w:noProof/>
                <w:webHidden/>
              </w:rPr>
              <w:tab/>
            </w:r>
            <w:r>
              <w:rPr>
                <w:noProof/>
                <w:webHidden/>
              </w:rPr>
              <w:fldChar w:fldCharType="begin"/>
            </w:r>
            <w:r>
              <w:rPr>
                <w:noProof/>
                <w:webHidden/>
              </w:rPr>
              <w:instrText xml:space="preserve"> PAGEREF _Toc127778373 \h </w:instrText>
            </w:r>
            <w:r>
              <w:rPr>
                <w:noProof/>
                <w:webHidden/>
              </w:rPr>
            </w:r>
            <w:r>
              <w:rPr>
                <w:noProof/>
                <w:webHidden/>
              </w:rPr>
              <w:fldChar w:fldCharType="separate"/>
            </w:r>
            <w:r>
              <w:rPr>
                <w:noProof/>
                <w:webHidden/>
              </w:rPr>
              <w:t>6</w:t>
            </w:r>
            <w:r>
              <w:rPr>
                <w:noProof/>
                <w:webHidden/>
              </w:rPr>
              <w:fldChar w:fldCharType="end"/>
            </w:r>
          </w:hyperlink>
        </w:p>
        <w:p w:rsidR="004E2748" w:rsidRDefault="004E2748" w14:paraId="0A001FD0" w14:textId="2AAE7A1A">
          <w:pPr>
            <w:pStyle w:val="TOC3"/>
            <w:rPr>
              <w:rFonts w:asciiTheme="minorHAnsi" w:hAnsiTheme="minorHAnsi" w:cstheme="minorBidi"/>
              <w:noProof/>
              <w:sz w:val="24"/>
              <w:szCs w:val="24"/>
              <w:lang w:eastAsia="en-GB"/>
            </w:rPr>
          </w:pPr>
          <w:hyperlink w:history="1" w:anchor="_Toc127778374">
            <w:r w:rsidRPr="000F169C">
              <w:rPr>
                <w:rStyle w:val="Hyperlink"/>
                <w:noProof/>
              </w:rPr>
              <w:t>2.</w:t>
            </w:r>
            <w:r>
              <w:rPr>
                <w:rFonts w:asciiTheme="minorHAnsi" w:hAnsiTheme="minorHAnsi" w:cstheme="minorBidi"/>
                <w:noProof/>
                <w:sz w:val="24"/>
                <w:szCs w:val="24"/>
                <w:lang w:eastAsia="en-GB"/>
              </w:rPr>
              <w:tab/>
            </w:r>
            <w:r w:rsidRPr="000F169C">
              <w:rPr>
                <w:rStyle w:val="Hyperlink"/>
                <w:noProof/>
              </w:rPr>
              <w:t>Assessment process</w:t>
            </w:r>
            <w:r>
              <w:rPr>
                <w:noProof/>
                <w:webHidden/>
              </w:rPr>
              <w:tab/>
            </w:r>
            <w:r>
              <w:rPr>
                <w:noProof/>
                <w:webHidden/>
              </w:rPr>
              <w:fldChar w:fldCharType="begin"/>
            </w:r>
            <w:r>
              <w:rPr>
                <w:noProof/>
                <w:webHidden/>
              </w:rPr>
              <w:instrText xml:space="preserve"> PAGEREF _Toc127778374 \h </w:instrText>
            </w:r>
            <w:r>
              <w:rPr>
                <w:noProof/>
                <w:webHidden/>
              </w:rPr>
            </w:r>
            <w:r>
              <w:rPr>
                <w:noProof/>
                <w:webHidden/>
              </w:rPr>
              <w:fldChar w:fldCharType="separate"/>
            </w:r>
            <w:r>
              <w:rPr>
                <w:noProof/>
                <w:webHidden/>
              </w:rPr>
              <w:t>6</w:t>
            </w:r>
            <w:r>
              <w:rPr>
                <w:noProof/>
                <w:webHidden/>
              </w:rPr>
              <w:fldChar w:fldCharType="end"/>
            </w:r>
          </w:hyperlink>
        </w:p>
        <w:p w:rsidR="004E2748" w:rsidRDefault="004E2748" w14:paraId="41D12A81" w14:textId="002B580F">
          <w:pPr>
            <w:pStyle w:val="TOC3"/>
            <w:rPr>
              <w:rFonts w:asciiTheme="minorHAnsi" w:hAnsiTheme="minorHAnsi" w:cstheme="minorBidi"/>
              <w:noProof/>
              <w:sz w:val="24"/>
              <w:szCs w:val="24"/>
              <w:lang w:eastAsia="en-GB"/>
            </w:rPr>
          </w:pPr>
          <w:hyperlink w:history="1" w:anchor="_Toc127778375">
            <w:r w:rsidRPr="000F169C">
              <w:rPr>
                <w:rStyle w:val="Hyperlink"/>
                <w:noProof/>
              </w:rPr>
              <w:t>3.</w:t>
            </w:r>
            <w:r>
              <w:rPr>
                <w:rFonts w:asciiTheme="minorHAnsi" w:hAnsiTheme="minorHAnsi" w:cstheme="minorBidi"/>
                <w:noProof/>
                <w:sz w:val="24"/>
                <w:szCs w:val="24"/>
                <w:lang w:eastAsia="en-GB"/>
              </w:rPr>
              <w:tab/>
            </w:r>
            <w:r w:rsidRPr="000F169C">
              <w:rPr>
                <w:rStyle w:val="Hyperlink"/>
                <w:noProof/>
              </w:rPr>
              <w:t>Contractual arrangements</w:t>
            </w:r>
            <w:r>
              <w:rPr>
                <w:noProof/>
                <w:webHidden/>
              </w:rPr>
              <w:tab/>
            </w:r>
            <w:r>
              <w:rPr>
                <w:noProof/>
                <w:webHidden/>
              </w:rPr>
              <w:fldChar w:fldCharType="begin"/>
            </w:r>
            <w:r>
              <w:rPr>
                <w:noProof/>
                <w:webHidden/>
              </w:rPr>
              <w:instrText xml:space="preserve"> PAGEREF _Toc127778375 \h </w:instrText>
            </w:r>
            <w:r>
              <w:rPr>
                <w:noProof/>
                <w:webHidden/>
              </w:rPr>
            </w:r>
            <w:r>
              <w:rPr>
                <w:noProof/>
                <w:webHidden/>
              </w:rPr>
              <w:fldChar w:fldCharType="separate"/>
            </w:r>
            <w:r>
              <w:rPr>
                <w:noProof/>
                <w:webHidden/>
              </w:rPr>
              <w:t>7</w:t>
            </w:r>
            <w:r>
              <w:rPr>
                <w:noProof/>
                <w:webHidden/>
              </w:rPr>
              <w:fldChar w:fldCharType="end"/>
            </w:r>
          </w:hyperlink>
        </w:p>
        <w:p w:rsidR="004E2748" w:rsidRDefault="004E2748" w14:paraId="10587CB2" w14:textId="1089E314">
          <w:pPr>
            <w:pStyle w:val="TOC3"/>
            <w:rPr>
              <w:rFonts w:asciiTheme="minorHAnsi" w:hAnsiTheme="minorHAnsi" w:cstheme="minorBidi"/>
              <w:noProof/>
              <w:sz w:val="24"/>
              <w:szCs w:val="24"/>
              <w:lang w:eastAsia="en-GB"/>
            </w:rPr>
          </w:pPr>
          <w:hyperlink w:history="1" w:anchor="_Toc127778376">
            <w:r w:rsidRPr="000F169C">
              <w:rPr>
                <w:rStyle w:val="Hyperlink"/>
                <w:noProof/>
              </w:rPr>
              <w:t>4.</w:t>
            </w:r>
            <w:r>
              <w:rPr>
                <w:rFonts w:asciiTheme="minorHAnsi" w:hAnsiTheme="minorHAnsi" w:cstheme="minorBidi"/>
                <w:noProof/>
                <w:sz w:val="24"/>
                <w:szCs w:val="24"/>
                <w:lang w:eastAsia="en-GB"/>
              </w:rPr>
              <w:tab/>
            </w:r>
            <w:r w:rsidRPr="000F169C">
              <w:rPr>
                <w:rStyle w:val="Hyperlink"/>
                <w:noProof/>
              </w:rPr>
              <w:t>No contract or warranty</w:t>
            </w:r>
            <w:r>
              <w:rPr>
                <w:noProof/>
                <w:webHidden/>
              </w:rPr>
              <w:tab/>
            </w:r>
            <w:r>
              <w:rPr>
                <w:noProof/>
                <w:webHidden/>
              </w:rPr>
              <w:fldChar w:fldCharType="begin"/>
            </w:r>
            <w:r>
              <w:rPr>
                <w:noProof/>
                <w:webHidden/>
              </w:rPr>
              <w:instrText xml:space="preserve"> PAGEREF _Toc127778376 \h </w:instrText>
            </w:r>
            <w:r>
              <w:rPr>
                <w:noProof/>
                <w:webHidden/>
              </w:rPr>
            </w:r>
            <w:r>
              <w:rPr>
                <w:noProof/>
                <w:webHidden/>
              </w:rPr>
              <w:fldChar w:fldCharType="separate"/>
            </w:r>
            <w:r>
              <w:rPr>
                <w:noProof/>
                <w:webHidden/>
              </w:rPr>
              <w:t>8</w:t>
            </w:r>
            <w:r>
              <w:rPr>
                <w:noProof/>
                <w:webHidden/>
              </w:rPr>
              <w:fldChar w:fldCharType="end"/>
            </w:r>
          </w:hyperlink>
        </w:p>
        <w:p w:rsidR="004E2748" w:rsidRDefault="004E2748" w14:paraId="2DB4665F" w14:textId="2991B747">
          <w:pPr>
            <w:pStyle w:val="TOC2"/>
            <w:rPr>
              <w:rFonts w:asciiTheme="minorHAnsi" w:hAnsiTheme="minorHAnsi" w:cstheme="minorBidi"/>
              <w:noProof/>
              <w:sz w:val="24"/>
              <w:szCs w:val="24"/>
              <w:lang w:eastAsia="en-GB"/>
            </w:rPr>
          </w:pPr>
          <w:hyperlink w:history="1" w:anchor="_Toc127778377">
            <w:r w:rsidRPr="000F169C">
              <w:rPr>
                <w:rStyle w:val="Hyperlink"/>
                <w:noProof/>
              </w:rPr>
              <w:t>PART C: About North Western Melbourne Primary Health Network</w:t>
            </w:r>
            <w:r>
              <w:rPr>
                <w:noProof/>
                <w:webHidden/>
              </w:rPr>
              <w:tab/>
            </w:r>
            <w:r>
              <w:rPr>
                <w:noProof/>
                <w:webHidden/>
              </w:rPr>
              <w:fldChar w:fldCharType="begin"/>
            </w:r>
            <w:r>
              <w:rPr>
                <w:noProof/>
                <w:webHidden/>
              </w:rPr>
              <w:instrText xml:space="preserve"> PAGEREF _Toc127778377 \h </w:instrText>
            </w:r>
            <w:r>
              <w:rPr>
                <w:noProof/>
                <w:webHidden/>
              </w:rPr>
            </w:r>
            <w:r>
              <w:rPr>
                <w:noProof/>
                <w:webHidden/>
              </w:rPr>
              <w:fldChar w:fldCharType="separate"/>
            </w:r>
            <w:r>
              <w:rPr>
                <w:noProof/>
                <w:webHidden/>
              </w:rPr>
              <w:t>8</w:t>
            </w:r>
            <w:r>
              <w:rPr>
                <w:noProof/>
                <w:webHidden/>
              </w:rPr>
              <w:fldChar w:fldCharType="end"/>
            </w:r>
          </w:hyperlink>
        </w:p>
        <w:p w:rsidR="004E2748" w:rsidRDefault="004E2748" w14:paraId="7CC81CB4" w14:textId="52CE7A01">
          <w:pPr>
            <w:pStyle w:val="TOC2"/>
            <w:rPr>
              <w:rFonts w:asciiTheme="minorHAnsi" w:hAnsiTheme="minorHAnsi" w:cstheme="minorBidi"/>
              <w:noProof/>
              <w:sz w:val="24"/>
              <w:szCs w:val="24"/>
              <w:lang w:eastAsia="en-GB"/>
            </w:rPr>
          </w:pPr>
          <w:hyperlink w:history="1" w:anchor="_Toc127778378">
            <w:r w:rsidRPr="000F169C">
              <w:rPr>
                <w:rStyle w:val="Hyperlink"/>
                <w:noProof/>
              </w:rPr>
              <w:t>PART D: Application Form</w:t>
            </w:r>
            <w:r>
              <w:rPr>
                <w:noProof/>
                <w:webHidden/>
              </w:rPr>
              <w:tab/>
            </w:r>
            <w:r>
              <w:rPr>
                <w:noProof/>
                <w:webHidden/>
              </w:rPr>
              <w:fldChar w:fldCharType="begin"/>
            </w:r>
            <w:r>
              <w:rPr>
                <w:noProof/>
                <w:webHidden/>
              </w:rPr>
              <w:instrText xml:space="preserve"> PAGEREF _Toc127778378 \h </w:instrText>
            </w:r>
            <w:r>
              <w:rPr>
                <w:noProof/>
                <w:webHidden/>
              </w:rPr>
            </w:r>
            <w:r>
              <w:rPr>
                <w:noProof/>
                <w:webHidden/>
              </w:rPr>
              <w:fldChar w:fldCharType="separate"/>
            </w:r>
            <w:r>
              <w:rPr>
                <w:noProof/>
                <w:webHidden/>
              </w:rPr>
              <w:t>10</w:t>
            </w:r>
            <w:r>
              <w:rPr>
                <w:noProof/>
                <w:webHidden/>
              </w:rPr>
              <w:fldChar w:fldCharType="end"/>
            </w:r>
          </w:hyperlink>
        </w:p>
        <w:p w:rsidR="004E2748" w:rsidRDefault="004E2748" w14:paraId="24022F8F" w14:textId="1103B25A">
          <w:pPr>
            <w:pStyle w:val="TOC2"/>
            <w:rPr>
              <w:rFonts w:asciiTheme="minorHAnsi" w:hAnsiTheme="minorHAnsi" w:cstheme="minorBidi"/>
              <w:noProof/>
              <w:sz w:val="24"/>
              <w:szCs w:val="24"/>
              <w:lang w:eastAsia="en-GB"/>
            </w:rPr>
          </w:pPr>
          <w:hyperlink w:history="1" w:anchor="_Toc127778379">
            <w:r w:rsidRPr="000F169C">
              <w:rPr>
                <w:rStyle w:val="Hyperlink"/>
                <w:noProof/>
              </w:rPr>
              <w:t>ATTACHMENT 1 – DRAFT CONTRACT</w:t>
            </w:r>
            <w:r>
              <w:rPr>
                <w:noProof/>
                <w:webHidden/>
              </w:rPr>
              <w:tab/>
            </w:r>
            <w:r>
              <w:rPr>
                <w:noProof/>
                <w:webHidden/>
              </w:rPr>
              <w:fldChar w:fldCharType="begin"/>
            </w:r>
            <w:r>
              <w:rPr>
                <w:noProof/>
                <w:webHidden/>
              </w:rPr>
              <w:instrText xml:space="preserve"> PAGEREF _Toc127778379 \h </w:instrText>
            </w:r>
            <w:r>
              <w:rPr>
                <w:noProof/>
                <w:webHidden/>
              </w:rPr>
            </w:r>
            <w:r>
              <w:rPr>
                <w:noProof/>
                <w:webHidden/>
              </w:rPr>
              <w:fldChar w:fldCharType="separate"/>
            </w:r>
            <w:r>
              <w:rPr>
                <w:noProof/>
                <w:webHidden/>
              </w:rPr>
              <w:t>12</w:t>
            </w:r>
            <w:r>
              <w:rPr>
                <w:noProof/>
                <w:webHidden/>
              </w:rPr>
              <w:fldChar w:fldCharType="end"/>
            </w:r>
          </w:hyperlink>
        </w:p>
        <w:p w:rsidR="004E2748" w:rsidRDefault="004E2748" w14:paraId="02E758B2" w14:textId="15E18197">
          <w:pPr>
            <w:pStyle w:val="TOC2"/>
            <w:rPr>
              <w:rFonts w:asciiTheme="minorHAnsi" w:hAnsiTheme="minorHAnsi" w:cstheme="minorBidi"/>
              <w:noProof/>
              <w:sz w:val="24"/>
              <w:szCs w:val="24"/>
              <w:lang w:eastAsia="en-GB"/>
            </w:rPr>
          </w:pPr>
          <w:hyperlink w:history="1" w:anchor="_Toc127778380">
            <w:r w:rsidRPr="000F169C">
              <w:rPr>
                <w:rStyle w:val="Hyperlink"/>
                <w:noProof/>
              </w:rPr>
              <w:t>ATTACHMENT 2 – CONTRACT DEPARTURES TEMPLATE</w:t>
            </w:r>
            <w:r>
              <w:rPr>
                <w:noProof/>
                <w:webHidden/>
              </w:rPr>
              <w:tab/>
            </w:r>
            <w:r>
              <w:rPr>
                <w:noProof/>
                <w:webHidden/>
              </w:rPr>
              <w:fldChar w:fldCharType="begin"/>
            </w:r>
            <w:r>
              <w:rPr>
                <w:noProof/>
                <w:webHidden/>
              </w:rPr>
              <w:instrText xml:space="preserve"> PAGEREF _Toc127778380 \h </w:instrText>
            </w:r>
            <w:r>
              <w:rPr>
                <w:noProof/>
                <w:webHidden/>
              </w:rPr>
            </w:r>
            <w:r>
              <w:rPr>
                <w:noProof/>
                <w:webHidden/>
              </w:rPr>
              <w:fldChar w:fldCharType="separate"/>
            </w:r>
            <w:r>
              <w:rPr>
                <w:noProof/>
                <w:webHidden/>
              </w:rPr>
              <w:t>12</w:t>
            </w:r>
            <w:r>
              <w:rPr>
                <w:noProof/>
                <w:webHidden/>
              </w:rPr>
              <w:fldChar w:fldCharType="end"/>
            </w:r>
          </w:hyperlink>
        </w:p>
        <w:p w:rsidR="005163CC" w:rsidP="00FC32CF" w:rsidRDefault="00E27408" w14:paraId="3C477130" w14:textId="3F88626B">
          <w:r>
            <w:rPr>
              <w:b/>
              <w:bCs/>
              <w:noProof/>
            </w:rPr>
            <w:fldChar w:fldCharType="end"/>
          </w:r>
        </w:p>
      </w:sdtContent>
    </w:sdt>
    <w:p w:rsidRPr="00CD47C2" w:rsidR="00815CA5" w:rsidP="00FC32CF" w:rsidRDefault="00E27408" w14:paraId="1BCE05FF" w14:textId="77777777">
      <w:pPr>
        <w:pStyle w:val="Heading2"/>
        <w:numPr>
          <w:ilvl w:val="0"/>
          <w:numId w:val="0"/>
        </w:numPr>
      </w:pPr>
      <w:bookmarkStart w:name="_Toc127778366" w:id="3"/>
      <w:r w:rsidRPr="00CD47C2">
        <w:t xml:space="preserve">PART A: </w:t>
      </w:r>
      <w:r>
        <w:t>The Activity</w:t>
      </w:r>
      <w:bookmarkEnd w:id="3"/>
    </w:p>
    <w:p w:rsidRPr="007F2410" w:rsidR="008A30EF" w:rsidP="009925D4" w:rsidRDefault="00E27408" w14:paraId="49C8CD05" w14:textId="77777777">
      <w:pPr>
        <w:pStyle w:val="Heading3"/>
        <w:numPr>
          <w:ilvl w:val="0"/>
          <w:numId w:val="8"/>
        </w:numPr>
      </w:pPr>
      <w:bookmarkStart w:name="_Toc127778367" w:id="4"/>
      <w:r>
        <w:t>Background</w:t>
      </w:r>
      <w:bookmarkEnd w:id="4"/>
    </w:p>
    <w:p w:rsidR="00FB4FB0" w:rsidP="00E74C4E" w:rsidRDefault="6935BD5F" w14:paraId="58A03B1D" w14:textId="7F6E29A8">
      <w:bookmarkStart w:name="_Hlk118398959" w:id="5"/>
      <w:r>
        <w:t xml:space="preserve">Chronic conditions such as </w:t>
      </w:r>
      <w:r w:rsidR="1A925454">
        <w:t xml:space="preserve">cardiovascular disease (CVD) and type 2 diabetes </w:t>
      </w:r>
      <w:r w:rsidR="1ED6E1AE">
        <w:t xml:space="preserve">mellitus </w:t>
      </w:r>
      <w:r w:rsidR="5ADC3E80">
        <w:t>(</w:t>
      </w:r>
      <w:r w:rsidR="1A925454">
        <w:t>T</w:t>
      </w:r>
      <w:r w:rsidR="5ADC3E80">
        <w:t>2</w:t>
      </w:r>
      <w:r w:rsidR="1A925454">
        <w:t xml:space="preserve">DM) are </w:t>
      </w:r>
      <w:bookmarkStart w:name="_Int_v3BZkJ3K" w:id="6"/>
      <w:r w:rsidR="1A925454">
        <w:t xml:space="preserve">largely </w:t>
      </w:r>
      <w:r w:rsidR="5E81226B">
        <w:t>prev</w:t>
      </w:r>
      <w:r w:rsidR="7F62C4E8">
        <w:t>entable</w:t>
      </w:r>
      <w:bookmarkEnd w:id="6"/>
      <w:r w:rsidR="1A925454">
        <w:t>.</w:t>
      </w:r>
      <w:r w:rsidR="5E81226B">
        <w:t xml:space="preserve"> </w:t>
      </w:r>
      <w:r w:rsidR="448E5C3A">
        <w:t>An estimated 90</w:t>
      </w:r>
      <w:r w:rsidR="19BCE01F">
        <w:t xml:space="preserve"> per cent</w:t>
      </w:r>
      <w:r w:rsidR="448E5C3A">
        <w:t xml:space="preserve"> of CVD risk and 60</w:t>
      </w:r>
      <w:r w:rsidR="19BCE01F">
        <w:t xml:space="preserve"> per cent</w:t>
      </w:r>
      <w:r w:rsidR="448E5C3A">
        <w:t xml:space="preserve"> of diabetes risk are due to modifiable risk factors including smoking, alcohol consumption, unhealthy eating, low levels of physical activity, </w:t>
      </w:r>
      <w:r w:rsidR="7E63C947">
        <w:t>unhealthy weight</w:t>
      </w:r>
      <w:r w:rsidR="4D4F0FB2">
        <w:t xml:space="preserve">, </w:t>
      </w:r>
      <w:r w:rsidR="448E5C3A">
        <w:t>high cholesterol levels and high blood pressure</w:t>
      </w:r>
      <w:r w:rsidR="2816B72F">
        <w:t>.</w:t>
      </w:r>
    </w:p>
    <w:p w:rsidRPr="00953935" w:rsidR="00067440" w:rsidP="00953935" w:rsidRDefault="747D841F" w14:paraId="43E82815" w14:textId="790F70E8">
      <w:r>
        <w:t xml:space="preserve">Primary health care has </w:t>
      </w:r>
      <w:bookmarkStart w:name="_Int_VgWe0ycx" w:id="7"/>
      <w:r>
        <w:t>an important role</w:t>
      </w:r>
      <w:bookmarkEnd w:id="7"/>
      <w:r>
        <w:t xml:space="preserve"> in supporting CVD and </w:t>
      </w:r>
      <w:r w:rsidR="61898287">
        <w:t>T2DM</w:t>
      </w:r>
      <w:r>
        <w:t xml:space="preserve"> prevention</w:t>
      </w:r>
      <w:r w:rsidR="3CA35DC1">
        <w:t>,</w:t>
      </w:r>
      <w:r w:rsidR="65FB9FC3">
        <w:t xml:space="preserve"> </w:t>
      </w:r>
      <w:r w:rsidR="3A293C07">
        <w:t xml:space="preserve">with </w:t>
      </w:r>
      <w:r>
        <w:t xml:space="preserve">activities </w:t>
      </w:r>
      <w:r w:rsidR="67B34475">
        <w:t xml:space="preserve">aimed at </w:t>
      </w:r>
      <w:r>
        <w:t xml:space="preserve">risk assessment </w:t>
      </w:r>
      <w:r w:rsidR="619B5B94">
        <w:t xml:space="preserve">and </w:t>
      </w:r>
      <w:r w:rsidR="5736C6BD">
        <w:t>early management</w:t>
      </w:r>
      <w:r w:rsidR="45A0A666">
        <w:t xml:space="preserve"> of </w:t>
      </w:r>
      <w:r w:rsidR="7F64706A">
        <w:t>identified risks</w:t>
      </w:r>
      <w:r w:rsidR="61091F8C">
        <w:t>,</w:t>
      </w:r>
      <w:r w:rsidR="7F64706A">
        <w:t xml:space="preserve"> </w:t>
      </w:r>
      <w:r w:rsidR="19928AEF">
        <w:t xml:space="preserve">including </w:t>
      </w:r>
      <w:r>
        <w:t>referral to lifestyle modification services</w:t>
      </w:r>
      <w:r w:rsidR="65FB9FC3">
        <w:t xml:space="preserve">. </w:t>
      </w:r>
    </w:p>
    <w:p w:rsidR="00A47FF0" w:rsidP="00A47FF0" w:rsidRDefault="00393F66" w14:paraId="2630D510" w14:textId="18AD1F24">
      <w:pPr>
        <w:spacing w:before="120" w:after="120" w:line="240" w:lineRule="auto"/>
      </w:pPr>
      <w:r>
        <w:t xml:space="preserve">The Victorian </w:t>
      </w:r>
      <w:r w:rsidRPr="00BD2455">
        <w:t>D</w:t>
      </w:r>
      <w:r>
        <w:t xml:space="preserve">epartment of Health (DH) has partnered with </w:t>
      </w:r>
      <w:r w:rsidRPr="00BD2455">
        <w:t>NWMPHN</w:t>
      </w:r>
      <w:r>
        <w:t xml:space="preserve"> </w:t>
      </w:r>
      <w:r w:rsidRPr="00BD2455">
        <w:t xml:space="preserve">to </w:t>
      </w:r>
      <w:r>
        <w:t>implement</w:t>
      </w:r>
      <w:r w:rsidRPr="00BD2455">
        <w:t xml:space="preserve"> a pilot</w:t>
      </w:r>
      <w:r w:rsidR="00840220">
        <w:t xml:space="preserve"> quality improvement </w:t>
      </w:r>
      <w:r w:rsidR="00C56F5E">
        <w:t>(</w:t>
      </w:r>
      <w:r w:rsidR="00840220">
        <w:t>Q</w:t>
      </w:r>
      <w:r w:rsidR="00C56F5E">
        <w:t>I</w:t>
      </w:r>
      <w:r w:rsidR="00840220">
        <w:t>)</w:t>
      </w:r>
      <w:r w:rsidRPr="00BD2455">
        <w:t xml:space="preserve"> project </w:t>
      </w:r>
      <w:r>
        <w:t xml:space="preserve">in </w:t>
      </w:r>
      <w:r w:rsidRPr="00BD2455">
        <w:t>general practice</w:t>
      </w:r>
      <w:r>
        <w:t xml:space="preserve"> </w:t>
      </w:r>
      <w:r w:rsidRPr="00BD2455">
        <w:t>to improve patient</w:t>
      </w:r>
      <w:r>
        <w:t xml:space="preserve"> health </w:t>
      </w:r>
      <w:r w:rsidR="0E603326">
        <w:t>outcomes</w:t>
      </w:r>
      <w:r w:rsidR="0E1D0ADF">
        <w:t xml:space="preserve"> </w:t>
      </w:r>
      <w:r>
        <w:t>by focusing on</w:t>
      </w:r>
      <w:r w:rsidRPr="00BD2455">
        <w:t xml:space="preserve"> CVD </w:t>
      </w:r>
      <w:r>
        <w:t xml:space="preserve">risk </w:t>
      </w:r>
      <w:r w:rsidRPr="00BD2455" w:rsidR="00FB4FB0">
        <w:t>and T</w:t>
      </w:r>
      <w:r w:rsidRPr="00BD2455">
        <w:t>2DM risk​</w:t>
      </w:r>
      <w:r>
        <w:t>.</w:t>
      </w:r>
    </w:p>
    <w:p w:rsidRPr="0029552E" w:rsidR="008D423B" w:rsidP="61C8EEB4" w:rsidRDefault="152B1187" w14:paraId="702028ED" w14:textId="03E523C3">
      <w:pPr>
        <w:rPr>
          <w:rFonts w:asciiTheme="minorHAnsi" w:hAnsiTheme="minorHAnsi" w:cstheme="minorBidi"/>
        </w:rPr>
      </w:pPr>
      <w:r w:rsidRPr="61C8EEB4">
        <w:rPr>
          <w:rFonts w:asciiTheme="minorHAnsi" w:hAnsiTheme="minorHAnsi" w:cstheme="minorBidi"/>
        </w:rPr>
        <w:t>NWMPHN is providing grant funding for</w:t>
      </w:r>
      <w:r w:rsidRPr="61C8EEB4" w:rsidR="1F06A190">
        <w:rPr>
          <w:rFonts w:asciiTheme="minorHAnsi" w:hAnsiTheme="minorHAnsi" w:cstheme="minorBidi"/>
        </w:rPr>
        <w:t xml:space="preserve"> </w:t>
      </w:r>
      <w:r w:rsidRPr="61C8EEB4" w:rsidR="60D563A7">
        <w:rPr>
          <w:rFonts w:asciiTheme="minorHAnsi" w:hAnsiTheme="minorHAnsi" w:cstheme="minorBidi"/>
        </w:rPr>
        <w:t xml:space="preserve">up to 9 </w:t>
      </w:r>
      <w:bookmarkStart w:name="_Int_O9L2jb6p" w:id="8"/>
      <w:r w:rsidRPr="61C8EEB4" w:rsidR="1F06A190">
        <w:rPr>
          <w:rFonts w:asciiTheme="minorHAnsi" w:hAnsiTheme="minorHAnsi" w:cstheme="minorBidi"/>
        </w:rPr>
        <w:t>general practices</w:t>
      </w:r>
      <w:bookmarkEnd w:id="8"/>
      <w:r w:rsidRPr="61C8EEB4" w:rsidR="1F06A190">
        <w:rPr>
          <w:rFonts w:asciiTheme="minorHAnsi" w:hAnsiTheme="minorHAnsi" w:cstheme="minorBidi"/>
        </w:rPr>
        <w:t xml:space="preserve"> and </w:t>
      </w:r>
      <w:r w:rsidRPr="61C8EEB4" w:rsidR="60D563A7">
        <w:rPr>
          <w:rFonts w:asciiTheme="minorHAnsi" w:hAnsiTheme="minorHAnsi" w:cstheme="minorBidi"/>
        </w:rPr>
        <w:t xml:space="preserve">an </w:t>
      </w:r>
      <w:r w:rsidRPr="61C8EEB4" w:rsidR="1F06A190">
        <w:rPr>
          <w:rFonts w:asciiTheme="minorHAnsi" w:hAnsiTheme="minorHAnsi" w:cstheme="minorBidi"/>
        </w:rPr>
        <w:t>ACCH</w:t>
      </w:r>
      <w:r w:rsidRPr="61C8EEB4" w:rsidR="60D563A7">
        <w:rPr>
          <w:rFonts w:asciiTheme="minorHAnsi" w:hAnsiTheme="minorHAnsi" w:cstheme="minorBidi"/>
        </w:rPr>
        <w:t>O</w:t>
      </w:r>
      <w:r w:rsidR="1F06A190">
        <w:rPr>
          <w:rStyle w:val="normaltextrun"/>
          <w:rFonts w:cs="Calibri"/>
          <w:b/>
          <w:bCs/>
          <w:color w:val="003D69"/>
          <w:sz w:val="28"/>
          <w:szCs w:val="28"/>
          <w:shd w:val="clear" w:color="auto" w:fill="FFFFFF"/>
          <w:lang w:val="en-US"/>
        </w:rPr>
        <w:t xml:space="preserve"> </w:t>
      </w:r>
      <w:r w:rsidRPr="61C8EEB4">
        <w:rPr>
          <w:rFonts w:asciiTheme="minorHAnsi" w:hAnsiTheme="minorHAnsi" w:cstheme="minorBidi"/>
        </w:rPr>
        <w:t>in its catchment area</w:t>
      </w:r>
      <w:r w:rsidRPr="61C8EEB4" w:rsidR="2EFECC78">
        <w:rPr>
          <w:rFonts w:asciiTheme="minorHAnsi" w:hAnsiTheme="minorHAnsi" w:cstheme="minorBidi"/>
        </w:rPr>
        <w:t xml:space="preserve">. </w:t>
      </w:r>
    </w:p>
    <w:p w:rsidRPr="00B44CBA" w:rsidR="00B44CBA" w:rsidP="00B44CBA" w:rsidRDefault="008D423B" w14:paraId="0BA348DD" w14:textId="0ED2F5E4">
      <w:r w:rsidRPr="16BEA0E7">
        <w:rPr>
          <w:rFonts w:asciiTheme="minorHAnsi" w:hAnsiTheme="minorHAnsi" w:cstheme="minorBidi"/>
        </w:rPr>
        <w:t>Funding of $</w:t>
      </w:r>
      <w:r>
        <w:rPr>
          <w:rFonts w:asciiTheme="minorHAnsi" w:hAnsiTheme="minorHAnsi" w:cstheme="minorBidi"/>
        </w:rPr>
        <w:t>3</w:t>
      </w:r>
      <w:r w:rsidRPr="16BEA0E7">
        <w:rPr>
          <w:rFonts w:asciiTheme="minorHAnsi" w:hAnsiTheme="minorHAnsi" w:cstheme="minorBidi"/>
        </w:rPr>
        <w:t>,</w:t>
      </w:r>
      <w:r w:rsidR="00B262BA">
        <w:rPr>
          <w:rFonts w:asciiTheme="minorHAnsi" w:hAnsiTheme="minorHAnsi" w:cstheme="minorBidi"/>
        </w:rPr>
        <w:t>5</w:t>
      </w:r>
      <w:r w:rsidRPr="16BEA0E7">
        <w:rPr>
          <w:rFonts w:asciiTheme="minorHAnsi" w:hAnsiTheme="minorHAnsi" w:cstheme="minorBidi"/>
        </w:rPr>
        <w:t>0</w:t>
      </w:r>
      <w:r w:rsidR="00C163B5">
        <w:rPr>
          <w:rFonts w:asciiTheme="minorHAnsi" w:hAnsiTheme="minorHAnsi" w:cstheme="minorBidi"/>
        </w:rPr>
        <w:t>0</w:t>
      </w:r>
      <w:r w:rsidRPr="16BEA0E7">
        <w:rPr>
          <w:rFonts w:asciiTheme="minorHAnsi" w:hAnsiTheme="minorHAnsi" w:cstheme="minorBidi"/>
        </w:rPr>
        <w:t xml:space="preserve"> </w:t>
      </w:r>
      <w:r>
        <w:rPr>
          <w:rFonts w:asciiTheme="minorHAnsi" w:hAnsiTheme="minorHAnsi" w:cstheme="minorBidi"/>
        </w:rPr>
        <w:t>(exc</w:t>
      </w:r>
      <w:r w:rsidR="00C163B5">
        <w:rPr>
          <w:rFonts w:asciiTheme="minorHAnsi" w:hAnsiTheme="minorHAnsi" w:cstheme="minorBidi"/>
        </w:rPr>
        <w:t>luding</w:t>
      </w:r>
      <w:r>
        <w:rPr>
          <w:rFonts w:asciiTheme="minorHAnsi" w:hAnsiTheme="minorHAnsi" w:cstheme="minorBidi"/>
        </w:rPr>
        <w:t xml:space="preserve"> GST) </w:t>
      </w:r>
      <w:r w:rsidRPr="16BEA0E7">
        <w:rPr>
          <w:rFonts w:asciiTheme="minorHAnsi" w:hAnsiTheme="minorHAnsi" w:cstheme="minorBidi"/>
        </w:rPr>
        <w:t xml:space="preserve">will be </w:t>
      </w:r>
      <w:r w:rsidR="00B44CBA">
        <w:rPr>
          <w:rFonts w:asciiTheme="minorHAnsi" w:hAnsiTheme="minorHAnsi" w:cstheme="minorBidi"/>
        </w:rPr>
        <w:t>provided</w:t>
      </w:r>
      <w:r w:rsidRPr="16BEA0E7">
        <w:rPr>
          <w:rFonts w:asciiTheme="minorHAnsi" w:hAnsiTheme="minorHAnsi" w:cstheme="minorBidi"/>
        </w:rPr>
        <w:t xml:space="preserve"> to accredited practices that complete all aspects of the QI program, including reporting and evaluation</w:t>
      </w:r>
      <w:r w:rsidR="00C163B5">
        <w:rPr>
          <w:rFonts w:asciiTheme="minorHAnsi" w:hAnsiTheme="minorHAnsi" w:cstheme="minorBidi"/>
        </w:rPr>
        <w:t xml:space="preserve"> requirements</w:t>
      </w:r>
      <w:r w:rsidRPr="16BEA0E7">
        <w:rPr>
          <w:rFonts w:asciiTheme="minorHAnsi" w:hAnsiTheme="minorHAnsi" w:cstheme="minorBidi"/>
        </w:rPr>
        <w:t>.</w:t>
      </w:r>
    </w:p>
    <w:p w:rsidRPr="00AA45BA" w:rsidR="008A30EF" w:rsidP="009925D4" w:rsidRDefault="00E27408" w14:paraId="426D6BA1" w14:textId="1D2C29CC">
      <w:pPr>
        <w:pStyle w:val="Heading3"/>
        <w:numPr>
          <w:ilvl w:val="0"/>
          <w:numId w:val="8"/>
        </w:numPr>
      </w:pPr>
      <w:bookmarkStart w:name="_Toc127778368" w:id="9"/>
      <w:bookmarkEnd w:id="5"/>
      <w:r w:rsidRPr="00AA45BA">
        <w:t xml:space="preserve">Activity </w:t>
      </w:r>
      <w:r w:rsidR="00B44CBA">
        <w:t>p</w:t>
      </w:r>
      <w:r w:rsidRPr="00AA45BA">
        <w:t xml:space="preserve">urpose and </w:t>
      </w:r>
      <w:r w:rsidR="00B44CBA">
        <w:t>t</w:t>
      </w:r>
      <w:r w:rsidRPr="00AA45BA">
        <w:t>erm</w:t>
      </w:r>
      <w:bookmarkEnd w:id="9"/>
    </w:p>
    <w:p w:rsidRPr="00BD2455" w:rsidR="00C03FF0" w:rsidP="00C03FF0" w:rsidRDefault="51E9D97E" w14:paraId="13BE1BD2" w14:textId="5F9A7F48">
      <w:r>
        <w:t>The project will provide a comprehensive approach to early identification of patients at risk</w:t>
      </w:r>
      <w:r w:rsidR="6797F9DF">
        <w:t xml:space="preserve"> of CVD and T2DM</w:t>
      </w:r>
      <w:r w:rsidR="05EC3BB1">
        <w:t>.</w:t>
      </w:r>
      <w:r w:rsidR="109F41FB">
        <w:t xml:space="preserve"> It will </w:t>
      </w:r>
      <w:r w:rsidR="1C387C2F">
        <w:t>include</w:t>
      </w:r>
      <w:r>
        <w:t xml:space="preserve"> education, </w:t>
      </w:r>
      <w:r w:rsidR="7BE2C5EE">
        <w:t>data</w:t>
      </w:r>
      <w:r w:rsidR="2DA81E89">
        <w:t>-</w:t>
      </w:r>
      <w:r w:rsidR="7BE2C5EE">
        <w:t xml:space="preserve">driven quality improvement using </w:t>
      </w:r>
      <w:r>
        <w:t xml:space="preserve">clinical audit tools </w:t>
      </w:r>
      <w:r w:rsidR="2AE44C8B">
        <w:t>(PEN</w:t>
      </w:r>
      <w:r w:rsidR="6860CF02">
        <w:t xml:space="preserve"> </w:t>
      </w:r>
      <w:bookmarkStart w:name="_Int_GpoMBWk6" w:id="10"/>
      <w:r w:rsidR="55351990">
        <w:t>CS</w:t>
      </w:r>
      <w:bookmarkEnd w:id="10"/>
      <w:r w:rsidR="55351990">
        <w:t xml:space="preserve">) </w:t>
      </w:r>
      <w:r>
        <w:t xml:space="preserve">and resources to support </w:t>
      </w:r>
      <w:r w:rsidR="13470F7B">
        <w:t>decision</w:t>
      </w:r>
      <w:r w:rsidR="52CAB610">
        <w:t>-</w:t>
      </w:r>
      <w:r w:rsidR="13470F7B">
        <w:t>making</w:t>
      </w:r>
      <w:r w:rsidR="1B24F46E">
        <w:t xml:space="preserve"> and referrals</w:t>
      </w:r>
      <w:r w:rsidR="13470F7B">
        <w:t xml:space="preserve"> </w:t>
      </w:r>
      <w:r w:rsidR="1779FE9F">
        <w:t>and</w:t>
      </w:r>
      <w:r w:rsidR="6860CF02">
        <w:t xml:space="preserve"> </w:t>
      </w:r>
      <w:r w:rsidR="7A08D3E2">
        <w:t xml:space="preserve">in-practice </w:t>
      </w:r>
      <w:r>
        <w:t>support</w:t>
      </w:r>
      <w:r w:rsidR="45640F3B">
        <w:t xml:space="preserve">. </w:t>
      </w:r>
      <w:r w:rsidR="21D6E996">
        <w:t>The project aims to</w:t>
      </w:r>
      <w:r w:rsidR="7ACBC247">
        <w:t xml:space="preserve"> support practices to</w:t>
      </w:r>
      <w:r w:rsidR="4FCA097A">
        <w:t>:</w:t>
      </w:r>
    </w:p>
    <w:p w:rsidRPr="00D40B31" w:rsidR="00461AF1" w:rsidP="61C8EEB4" w:rsidRDefault="36A2C462" w14:paraId="0DD8DC66" w14:textId="345F32A4">
      <w:pPr>
        <w:pStyle w:val="paragraph"/>
        <w:numPr>
          <w:ilvl w:val="0"/>
          <w:numId w:val="16"/>
        </w:numPr>
        <w:spacing w:before="0" w:beforeAutospacing="0" w:after="0" w:afterAutospacing="0"/>
        <w:textAlignment w:val="baseline"/>
        <w:rPr>
          <w:rStyle w:val="normaltextrun"/>
          <w:rFonts w:asciiTheme="minorHAnsi" w:hAnsiTheme="minorHAnsi" w:cstheme="minorBidi"/>
          <w:sz w:val="22"/>
          <w:szCs w:val="22"/>
        </w:rPr>
      </w:pPr>
      <w:r w:rsidRPr="61C8EEB4">
        <w:rPr>
          <w:rStyle w:val="normaltextrun"/>
          <w:rFonts w:asciiTheme="minorHAnsi" w:hAnsiTheme="minorHAnsi" w:cstheme="minorBidi"/>
          <w:sz w:val="22"/>
          <w:szCs w:val="22"/>
        </w:rPr>
        <w:t>embed early CVD and T2DM risk assessment</w:t>
      </w:r>
      <w:r w:rsidRPr="61C8EEB4" w:rsidR="67D5D201">
        <w:rPr>
          <w:rStyle w:val="normaltextrun"/>
          <w:rFonts w:asciiTheme="minorHAnsi" w:hAnsiTheme="minorHAnsi" w:cstheme="minorBidi"/>
          <w:sz w:val="22"/>
          <w:szCs w:val="22"/>
        </w:rPr>
        <w:t xml:space="preserve">, early </w:t>
      </w:r>
      <w:bookmarkStart w:name="_Int_kua9fyPU" w:id="11"/>
      <w:proofErr w:type="gramStart"/>
      <w:r w:rsidRPr="61C8EEB4" w:rsidR="67D5D201">
        <w:rPr>
          <w:rStyle w:val="normaltextrun"/>
          <w:rFonts w:asciiTheme="minorHAnsi" w:hAnsiTheme="minorHAnsi" w:cstheme="minorBidi"/>
          <w:sz w:val="22"/>
          <w:szCs w:val="22"/>
        </w:rPr>
        <w:t>detection</w:t>
      </w:r>
      <w:bookmarkEnd w:id="11"/>
      <w:proofErr w:type="gramEnd"/>
      <w:r w:rsidRPr="61C8EEB4" w:rsidR="67D5D201">
        <w:rPr>
          <w:rStyle w:val="normaltextrun"/>
          <w:rFonts w:asciiTheme="minorHAnsi" w:hAnsiTheme="minorHAnsi" w:cstheme="minorBidi"/>
          <w:sz w:val="22"/>
          <w:szCs w:val="22"/>
        </w:rPr>
        <w:t xml:space="preserve"> and </w:t>
      </w:r>
      <w:r w:rsidRPr="61C8EEB4" w:rsidR="62FDDD24">
        <w:rPr>
          <w:rStyle w:val="normaltextrun"/>
          <w:rFonts w:asciiTheme="minorHAnsi" w:hAnsiTheme="minorHAnsi" w:cstheme="minorBidi"/>
          <w:sz w:val="22"/>
          <w:szCs w:val="22"/>
        </w:rPr>
        <w:t>early intervention</w:t>
      </w:r>
      <w:r w:rsidRPr="61C8EEB4">
        <w:rPr>
          <w:rStyle w:val="normaltextrun"/>
          <w:rFonts w:asciiTheme="minorHAnsi" w:hAnsiTheme="minorHAnsi" w:cstheme="minorBidi"/>
          <w:sz w:val="22"/>
          <w:szCs w:val="22"/>
        </w:rPr>
        <w:t xml:space="preserve"> in primary care</w:t>
      </w:r>
      <w:r w:rsidRPr="61C8EEB4" w:rsidR="601C9749">
        <w:rPr>
          <w:rStyle w:val="normaltextrun"/>
          <w:rFonts w:asciiTheme="minorHAnsi" w:hAnsiTheme="minorHAnsi" w:cstheme="minorBidi"/>
          <w:sz w:val="22"/>
          <w:szCs w:val="22"/>
        </w:rPr>
        <w:t xml:space="preserve"> settings</w:t>
      </w:r>
      <w:r w:rsidRPr="61C8EEB4" w:rsidR="260DECBA">
        <w:rPr>
          <w:rStyle w:val="normaltextrun"/>
          <w:rFonts w:asciiTheme="minorHAnsi" w:hAnsiTheme="minorHAnsi" w:cstheme="minorBidi"/>
          <w:sz w:val="22"/>
          <w:szCs w:val="22"/>
        </w:rPr>
        <w:t>,</w:t>
      </w:r>
    </w:p>
    <w:p w:rsidRPr="00D40B31" w:rsidR="00461AF1" w:rsidP="61C8EEB4" w:rsidRDefault="6E73A64E" w14:paraId="35F2FEBB" w14:textId="470A748A">
      <w:pPr>
        <w:pStyle w:val="paragraph"/>
        <w:numPr>
          <w:ilvl w:val="0"/>
          <w:numId w:val="16"/>
        </w:numPr>
        <w:spacing w:before="0" w:beforeAutospacing="0" w:after="0" w:afterAutospacing="0"/>
        <w:textAlignment w:val="baseline"/>
        <w:rPr>
          <w:rStyle w:val="normaltextrun"/>
          <w:rFonts w:asciiTheme="minorHAnsi" w:hAnsiTheme="minorHAnsi" w:cstheme="minorBidi"/>
          <w:sz w:val="22"/>
          <w:szCs w:val="22"/>
        </w:rPr>
      </w:pPr>
      <w:r w:rsidRPr="61C8EEB4">
        <w:rPr>
          <w:rStyle w:val="normaltextrun"/>
          <w:rFonts w:asciiTheme="minorHAnsi" w:hAnsiTheme="minorHAnsi" w:cstheme="minorBidi"/>
          <w:sz w:val="22"/>
          <w:szCs w:val="22"/>
          <w:shd w:val="clear" w:color="auto" w:fill="FFFFFF"/>
        </w:rPr>
        <w:t>u</w:t>
      </w:r>
      <w:r w:rsidRPr="61C8EEB4" w:rsidR="4B2ABFE0">
        <w:rPr>
          <w:rStyle w:val="normaltextrun"/>
          <w:rFonts w:asciiTheme="minorHAnsi" w:hAnsiTheme="minorHAnsi" w:cstheme="minorBidi"/>
          <w:sz w:val="22"/>
          <w:szCs w:val="22"/>
          <w:shd w:val="clear" w:color="auto" w:fill="FFFFFF"/>
        </w:rPr>
        <w:t>se</w:t>
      </w:r>
      <w:r w:rsidRPr="61C8EEB4" w:rsidR="18672591">
        <w:rPr>
          <w:rStyle w:val="normaltextrun"/>
          <w:rFonts w:asciiTheme="minorHAnsi" w:hAnsiTheme="minorHAnsi" w:cstheme="minorBidi"/>
          <w:sz w:val="22"/>
          <w:szCs w:val="22"/>
          <w:shd w:val="clear" w:color="auto" w:fill="FFFFFF"/>
        </w:rPr>
        <w:t xml:space="preserve"> </w:t>
      </w:r>
      <w:r w:rsidRPr="61C8EEB4" w:rsidR="2154198E">
        <w:rPr>
          <w:rStyle w:val="normaltextrun"/>
          <w:rFonts w:asciiTheme="minorHAnsi" w:hAnsiTheme="minorHAnsi" w:cstheme="minorBidi"/>
          <w:sz w:val="22"/>
          <w:szCs w:val="22"/>
          <w:shd w:val="clear" w:color="auto" w:fill="FFFFFF"/>
        </w:rPr>
        <w:t>clinical</w:t>
      </w:r>
      <w:r w:rsidRPr="61C8EEB4" w:rsidR="4B2ABFE0">
        <w:rPr>
          <w:rStyle w:val="normaltextrun"/>
          <w:rFonts w:asciiTheme="minorHAnsi" w:hAnsiTheme="minorHAnsi" w:cstheme="minorBidi"/>
          <w:sz w:val="22"/>
          <w:szCs w:val="22"/>
          <w:shd w:val="clear" w:color="auto" w:fill="FFFFFF"/>
        </w:rPr>
        <w:t xml:space="preserve"> audit tools to identify patients at risk of CVD or T2DM</w:t>
      </w:r>
      <w:r w:rsidRPr="61C8EEB4" w:rsidR="260DECBA">
        <w:rPr>
          <w:rStyle w:val="normaltextrun"/>
          <w:rFonts w:asciiTheme="minorHAnsi" w:hAnsiTheme="minorHAnsi" w:cstheme="minorBidi"/>
          <w:sz w:val="22"/>
          <w:szCs w:val="22"/>
          <w:shd w:val="clear" w:color="auto" w:fill="FFFFFF"/>
        </w:rPr>
        <w:t>,</w:t>
      </w:r>
    </w:p>
    <w:p w:rsidRPr="0071019B" w:rsidR="00536BAB" w:rsidP="61C8EEB4" w:rsidRDefault="5A89A3BB" w14:paraId="342AE59A" w14:textId="038C7B50">
      <w:pPr>
        <w:pStyle w:val="paragraph"/>
        <w:numPr>
          <w:ilvl w:val="0"/>
          <w:numId w:val="16"/>
        </w:numPr>
        <w:shd w:val="clear" w:color="auto" w:fill="FFFFFF" w:themeFill="accent6"/>
        <w:spacing w:before="0" w:beforeAutospacing="0" w:after="0" w:afterAutospacing="0"/>
        <w:textAlignment w:val="baseline"/>
        <w:rPr>
          <w:rFonts w:asciiTheme="minorHAnsi" w:hAnsiTheme="minorHAnsi" w:cstheme="minorBidi"/>
          <w:sz w:val="22"/>
          <w:szCs w:val="22"/>
        </w:rPr>
      </w:pPr>
      <w:r w:rsidRPr="61C8EEB4">
        <w:rPr>
          <w:rStyle w:val="normaltextrun"/>
          <w:rFonts w:asciiTheme="minorHAnsi" w:hAnsiTheme="minorHAnsi" w:cstheme="minorBidi"/>
          <w:sz w:val="22"/>
          <w:szCs w:val="22"/>
          <w:shd w:val="clear" w:color="auto" w:fill="FFFFFF"/>
        </w:rPr>
        <w:t xml:space="preserve">identify and refer eligible patients to risk reduction or lifestyle </w:t>
      </w:r>
      <w:r w:rsidRPr="61C8EEB4" w:rsidR="7A4C0BBC">
        <w:rPr>
          <w:rStyle w:val="normaltextrun"/>
          <w:rFonts w:asciiTheme="minorHAnsi" w:hAnsiTheme="minorHAnsi" w:cstheme="minorBidi"/>
          <w:sz w:val="22"/>
          <w:szCs w:val="22"/>
          <w:shd w:val="clear" w:color="auto" w:fill="FFFFFF"/>
        </w:rPr>
        <w:t>modification</w:t>
      </w:r>
      <w:r w:rsidRPr="61C8EEB4">
        <w:rPr>
          <w:rStyle w:val="normaltextrun"/>
          <w:rFonts w:asciiTheme="minorHAnsi" w:hAnsiTheme="minorHAnsi" w:cstheme="minorBidi"/>
          <w:sz w:val="22"/>
          <w:szCs w:val="22"/>
          <w:shd w:val="clear" w:color="auto" w:fill="FFFFFF"/>
        </w:rPr>
        <w:t xml:space="preserve"> programs</w:t>
      </w:r>
      <w:r w:rsidRPr="61C8EEB4" w:rsidR="0AA3F769">
        <w:rPr>
          <w:rStyle w:val="normaltextrun"/>
          <w:rFonts w:asciiTheme="minorHAnsi" w:hAnsiTheme="minorHAnsi" w:cstheme="minorBidi"/>
          <w:sz w:val="22"/>
          <w:szCs w:val="22"/>
          <w:shd w:val="clear" w:color="auto" w:fill="FFFFFF"/>
        </w:rPr>
        <w:t>,</w:t>
      </w:r>
      <w:r w:rsidRPr="61C8EEB4">
        <w:rPr>
          <w:rStyle w:val="normaltextrun"/>
          <w:rFonts w:asciiTheme="minorHAnsi" w:hAnsiTheme="minorHAnsi" w:cstheme="minorBidi"/>
          <w:sz w:val="22"/>
          <w:szCs w:val="22"/>
          <w:shd w:val="clear" w:color="auto" w:fill="FFFFFF"/>
        </w:rPr>
        <w:t xml:space="preserve"> such as</w:t>
      </w:r>
      <w:r w:rsidRPr="61C8EEB4">
        <w:rPr>
          <w:rStyle w:val="normaltextrun"/>
          <w:rFonts w:asciiTheme="minorHAnsi" w:hAnsiTheme="minorHAnsi" w:cstheme="minorBidi"/>
          <w:i/>
          <w:iCs/>
          <w:sz w:val="22"/>
          <w:szCs w:val="22"/>
          <w:shd w:val="clear" w:color="auto" w:fill="FFFFFF"/>
        </w:rPr>
        <w:t xml:space="preserve"> (Life!)</w:t>
      </w:r>
    </w:p>
    <w:p w:rsidRPr="00934F38" w:rsidR="0071019B" w:rsidP="61C8EEB4" w:rsidRDefault="0FD67E37" w14:paraId="3B27F963" w14:textId="5A954F60">
      <w:pPr>
        <w:pStyle w:val="paragraph"/>
        <w:numPr>
          <w:ilvl w:val="0"/>
          <w:numId w:val="16"/>
        </w:numPr>
        <w:spacing w:before="0" w:beforeAutospacing="0" w:after="0" w:afterAutospacing="0"/>
        <w:textAlignment w:val="baseline"/>
        <w:rPr>
          <w:rStyle w:val="normaltextrun"/>
          <w:rFonts w:asciiTheme="minorHAnsi" w:hAnsiTheme="minorHAnsi" w:cstheme="minorBidi"/>
          <w:sz w:val="22"/>
          <w:szCs w:val="22"/>
        </w:rPr>
      </w:pPr>
      <w:r w:rsidRPr="61C8EEB4">
        <w:rPr>
          <w:rFonts w:asciiTheme="minorHAnsi" w:hAnsiTheme="minorHAnsi" w:cstheme="minorBidi"/>
          <w:sz w:val="22"/>
          <w:szCs w:val="22"/>
        </w:rPr>
        <w:t>i</w:t>
      </w:r>
      <w:r w:rsidRPr="61C8EEB4" w:rsidR="72A03E70">
        <w:rPr>
          <w:rFonts w:asciiTheme="minorHAnsi" w:hAnsiTheme="minorHAnsi" w:cstheme="minorBidi"/>
          <w:sz w:val="22"/>
          <w:szCs w:val="22"/>
        </w:rPr>
        <w:t xml:space="preserve">ncrease </w:t>
      </w:r>
      <w:r w:rsidRPr="61C8EEB4" w:rsidR="1D4533F6">
        <w:rPr>
          <w:rStyle w:val="normaltextrun"/>
          <w:rFonts w:asciiTheme="minorHAnsi" w:hAnsiTheme="minorHAnsi" w:cstheme="minorBidi"/>
          <w:color w:val="000000" w:themeColor="text1"/>
          <w:sz w:val="22"/>
          <w:szCs w:val="22"/>
          <w:lang w:val="en-US"/>
        </w:rPr>
        <w:t>practitioners’</w:t>
      </w:r>
      <w:r w:rsidRPr="61C8EEB4" w:rsidR="02D9434F">
        <w:rPr>
          <w:rStyle w:val="normaltextrun"/>
          <w:rFonts w:asciiTheme="minorHAnsi" w:hAnsiTheme="minorHAnsi" w:cstheme="minorBidi"/>
          <w:color w:val="000000" w:themeColor="text1"/>
          <w:sz w:val="22"/>
          <w:szCs w:val="22"/>
          <w:lang w:val="en-US"/>
        </w:rPr>
        <w:t xml:space="preserve"> confidence in supporting patients identified at risk of CVD </w:t>
      </w:r>
      <w:r w:rsidRPr="61C8EEB4" w:rsidR="1D4533F6">
        <w:rPr>
          <w:rStyle w:val="normaltextrun"/>
          <w:rFonts w:asciiTheme="minorHAnsi" w:hAnsiTheme="minorHAnsi" w:cstheme="minorBidi"/>
          <w:color w:val="000000" w:themeColor="text1"/>
          <w:sz w:val="22"/>
          <w:szCs w:val="22"/>
          <w:lang w:val="en-US"/>
        </w:rPr>
        <w:t>or</w:t>
      </w:r>
      <w:r w:rsidRPr="61C8EEB4" w:rsidR="02D9434F">
        <w:rPr>
          <w:rStyle w:val="normaltextrun"/>
          <w:rFonts w:asciiTheme="minorHAnsi" w:hAnsiTheme="minorHAnsi" w:cstheme="minorBidi"/>
          <w:color w:val="000000" w:themeColor="text1"/>
          <w:sz w:val="22"/>
          <w:szCs w:val="22"/>
          <w:lang w:val="en-US"/>
        </w:rPr>
        <w:t xml:space="preserve"> T2D</w:t>
      </w:r>
      <w:r w:rsidRPr="61C8EEB4" w:rsidR="1D4533F6">
        <w:rPr>
          <w:rStyle w:val="normaltextrun"/>
          <w:rFonts w:asciiTheme="minorHAnsi" w:hAnsiTheme="minorHAnsi" w:cstheme="minorBidi"/>
          <w:color w:val="000000" w:themeColor="text1"/>
          <w:sz w:val="22"/>
          <w:szCs w:val="22"/>
          <w:lang w:val="en-US"/>
        </w:rPr>
        <w:t>M</w:t>
      </w:r>
      <w:r w:rsidRPr="61C8EEB4" w:rsidR="260DECBA">
        <w:rPr>
          <w:rStyle w:val="normaltextrun"/>
          <w:rFonts w:asciiTheme="minorHAnsi" w:hAnsiTheme="minorHAnsi" w:cstheme="minorBidi"/>
          <w:color w:val="000000" w:themeColor="text1"/>
          <w:sz w:val="22"/>
          <w:szCs w:val="22"/>
          <w:lang w:val="en-US"/>
        </w:rPr>
        <w:t>,</w:t>
      </w:r>
    </w:p>
    <w:p w:rsidRPr="0071019B" w:rsidR="00E026C5" w:rsidP="00934F38" w:rsidRDefault="0071019B" w14:paraId="1C224E46" w14:textId="37D109C8">
      <w:pPr>
        <w:pStyle w:val="paragraph"/>
        <w:numPr>
          <w:ilvl w:val="0"/>
          <w:numId w:val="16"/>
        </w:numPr>
        <w:spacing w:before="0" w:beforeAutospacing="0" w:after="0" w:afterAutospacing="0"/>
        <w:textAlignment w:val="baseline"/>
        <w:rPr>
          <w:rStyle w:val="normaltextrun"/>
          <w:rFonts w:asciiTheme="minorHAnsi" w:hAnsiTheme="minorHAnsi" w:eastAsiaTheme="minorEastAsia" w:cstheme="minorHAnsi"/>
          <w:sz w:val="22"/>
          <w:szCs w:val="22"/>
          <w:lang w:eastAsia="en-US"/>
        </w:rPr>
      </w:pPr>
      <w:r w:rsidRPr="0071019B">
        <w:rPr>
          <w:rStyle w:val="normaltextrun"/>
          <w:rFonts w:asciiTheme="minorHAnsi" w:hAnsiTheme="minorHAnsi" w:cstheme="minorHAnsi"/>
          <w:sz w:val="22"/>
          <w:szCs w:val="22"/>
          <w:shd w:val="clear" w:color="auto" w:fill="FFFFFF"/>
        </w:rPr>
        <w:t xml:space="preserve">embed quality improvement activities to drive sustainable systems changes to provide ongoing early </w:t>
      </w:r>
      <w:r w:rsidR="0052307F">
        <w:rPr>
          <w:rStyle w:val="normaltextrun"/>
          <w:rFonts w:asciiTheme="minorHAnsi" w:hAnsiTheme="minorHAnsi" w:cstheme="minorHAnsi"/>
          <w:sz w:val="22"/>
          <w:szCs w:val="22"/>
          <w:shd w:val="clear" w:color="auto" w:fill="FFFFFF"/>
        </w:rPr>
        <w:t>detection of CVD and T2DM</w:t>
      </w:r>
      <w:r w:rsidR="009C72D4">
        <w:rPr>
          <w:rStyle w:val="normaltextrun"/>
          <w:rFonts w:asciiTheme="minorHAnsi" w:hAnsiTheme="minorHAnsi" w:cstheme="minorHAnsi"/>
          <w:sz w:val="22"/>
          <w:szCs w:val="22"/>
          <w:shd w:val="clear" w:color="auto" w:fill="FFFFFF"/>
        </w:rPr>
        <w:t>.</w:t>
      </w:r>
    </w:p>
    <w:p w:rsidR="0046731E" w:rsidP="00934F38" w:rsidRDefault="0046731E" w14:paraId="4E899AC8" w14:textId="77777777">
      <w:pPr>
        <w:pStyle w:val="paragraph"/>
        <w:spacing w:before="0" w:beforeAutospacing="0" w:after="0" w:afterAutospacing="0"/>
        <w:ind w:left="1485"/>
        <w:textAlignment w:val="baseline"/>
      </w:pPr>
    </w:p>
    <w:p w:rsidR="006B3E24" w:rsidP="006B3E24" w:rsidRDefault="14B952A1" w14:paraId="14295C3F" w14:textId="35C1742C">
      <w:r>
        <w:t>The project will follow a structured QI methodology</w:t>
      </w:r>
      <w:r w:rsidR="08045DEB">
        <w:t xml:space="preserve"> and participating practices will be supported by a</w:t>
      </w:r>
      <w:r w:rsidR="0DC0E4B8">
        <w:t>n</w:t>
      </w:r>
      <w:r w:rsidR="08045DEB">
        <w:t xml:space="preserve"> NWMPHN program officer. </w:t>
      </w:r>
    </w:p>
    <w:p w:rsidR="00C03FF0" w:rsidP="61C8EEB4" w:rsidRDefault="00C03FF0" w14:paraId="64661FF9" w14:textId="1EE00986"/>
    <w:p w:rsidRPr="00C03FF0" w:rsidR="00CA5F8B" w:rsidP="008A30EF" w:rsidRDefault="002E3C4D" w14:paraId="3B25E163" w14:textId="415F9CA3">
      <w:r>
        <w:t>T</w:t>
      </w:r>
      <w:r w:rsidR="729DE524">
        <w:t>he</w:t>
      </w:r>
      <w:r w:rsidR="44A0D4AC">
        <w:t xml:space="preserve"> </w:t>
      </w:r>
      <w:r w:rsidR="002F6746">
        <w:t>contract term</w:t>
      </w:r>
      <w:r w:rsidR="44A0D4AC">
        <w:t xml:space="preserve"> will run over </w:t>
      </w:r>
      <w:r w:rsidR="002B3A5C">
        <w:t>9</w:t>
      </w:r>
      <w:r w:rsidR="44A0D4AC">
        <w:t xml:space="preserve"> months,</w:t>
      </w:r>
      <w:r w:rsidRPr="002F6746" w:rsidR="44A0D4AC">
        <w:rPr>
          <w:rStyle w:val="normaltextrun"/>
          <w:rFonts w:cs="Calibri"/>
          <w:color w:val="000000"/>
          <w:shd w:val="clear" w:color="auto" w:fill="FFFFFF"/>
        </w:rPr>
        <w:t xml:space="preserve"> </w:t>
      </w:r>
      <w:r w:rsidR="56F5445B">
        <w:rPr>
          <w:rStyle w:val="normaltextrun"/>
          <w:rFonts w:cs="Calibri"/>
          <w:color w:val="000000"/>
          <w:shd w:val="clear" w:color="auto" w:fill="FFFFFF"/>
        </w:rPr>
        <w:t>and will include</w:t>
      </w:r>
      <w:r w:rsidRPr="00312D05" w:rsidR="56F5445B">
        <w:rPr>
          <w:rStyle w:val="normaltextrun"/>
          <w:rFonts w:cs="Calibri"/>
          <w:color w:val="000000"/>
          <w:shd w:val="clear" w:color="auto" w:fill="FFFFFF"/>
        </w:rPr>
        <w:t xml:space="preserve"> </w:t>
      </w:r>
      <w:r w:rsidR="6469BD6D">
        <w:rPr>
          <w:rStyle w:val="normaltextrun"/>
          <w:rFonts w:cs="Calibri"/>
          <w:color w:val="000000"/>
          <w:shd w:val="clear" w:color="auto" w:fill="FFFFFF"/>
        </w:rPr>
        <w:t>7</w:t>
      </w:r>
      <w:r w:rsidRPr="00312D05" w:rsidR="56F5445B">
        <w:rPr>
          <w:rStyle w:val="normaltextrun"/>
          <w:rFonts w:cs="Calibri"/>
          <w:color w:val="000000"/>
          <w:shd w:val="clear" w:color="auto" w:fill="FFFFFF"/>
        </w:rPr>
        <w:t xml:space="preserve"> months of </w:t>
      </w:r>
      <w:r w:rsidR="498FBBE5">
        <w:rPr>
          <w:rStyle w:val="normaltextrun"/>
          <w:rFonts w:cs="Calibri"/>
          <w:color w:val="000000"/>
          <w:shd w:val="clear" w:color="auto" w:fill="FFFFFF"/>
        </w:rPr>
        <w:t>activity</w:t>
      </w:r>
      <w:r w:rsidR="002F6746">
        <w:rPr>
          <w:rStyle w:val="normaltextrun"/>
          <w:rFonts w:cs="Calibri"/>
          <w:color w:val="000000"/>
          <w:shd w:val="clear" w:color="auto" w:fill="FFFFFF"/>
        </w:rPr>
        <w:t>,</w:t>
      </w:r>
      <w:r w:rsidR="44A0D4AC">
        <w:t xml:space="preserve"> concluding in </w:t>
      </w:r>
      <w:r w:rsidR="63BB7090">
        <w:t xml:space="preserve">November </w:t>
      </w:r>
      <w:r w:rsidR="44A0D4AC">
        <w:t xml:space="preserve">2023. </w:t>
      </w:r>
      <w:r w:rsidRPr="76E27136" w:rsidR="56F5445B">
        <w:rPr>
          <w:lang w:val="en-GB"/>
        </w:rPr>
        <w:t xml:space="preserve">The agreed dates for participation will be noted in the </w:t>
      </w:r>
      <w:hyperlink w:history="1" r:id="rId11">
        <w:r w:rsidRPr="00A85934" w:rsidR="56F5445B">
          <w:rPr>
            <w:rStyle w:val="Hyperlink"/>
          </w:rPr>
          <w:t>Short Form Services Agreement Template</w:t>
        </w:r>
      </w:hyperlink>
      <w:r w:rsidR="56F5445B">
        <w:rPr>
          <w:rStyle w:val="Hyperlink"/>
        </w:rPr>
        <w:t>.</w:t>
      </w:r>
    </w:p>
    <w:p w:rsidRPr="00AA45BA" w:rsidR="008A30EF" w:rsidP="009925D4" w:rsidRDefault="222CA966" w14:paraId="36BA1FAA" w14:textId="280C0AFD">
      <w:pPr>
        <w:pStyle w:val="Heading3"/>
        <w:numPr>
          <w:ilvl w:val="0"/>
          <w:numId w:val="8"/>
        </w:numPr>
      </w:pPr>
      <w:bookmarkStart w:name="_Int_I7knAxeM" w:id="12"/>
      <w:bookmarkStart w:name="_Toc127778369" w:id="13"/>
      <w:r>
        <w:t>What’s</w:t>
      </w:r>
      <w:bookmarkEnd w:id="12"/>
      <w:r>
        <w:t xml:space="preserve"> </w:t>
      </w:r>
      <w:r w:rsidR="0C300358">
        <w:t>r</w:t>
      </w:r>
      <w:r>
        <w:t>equired</w:t>
      </w:r>
      <w:bookmarkEnd w:id="13"/>
    </w:p>
    <w:p w:rsidRPr="00935463" w:rsidR="00D83F67" w:rsidP="001640FB" w:rsidRDefault="00D83F67" w14:paraId="465391E8" w14:textId="77777777">
      <w:pPr>
        <w:spacing w:after="0"/>
        <w:rPr>
          <w:rFonts w:asciiTheme="minorHAnsi" w:hAnsiTheme="minorHAnsi" w:eastAsiaTheme="minorHAnsi"/>
          <w:iCs/>
          <w:highlight w:val="green"/>
        </w:rPr>
      </w:pPr>
    </w:p>
    <w:p w:rsidR="00335E6F" w:rsidP="000066EE" w:rsidRDefault="00DF2916" w14:paraId="7CFCB16C" w14:textId="0B5A7198">
      <w:r>
        <w:t>P</w:t>
      </w:r>
      <w:r w:rsidR="00A71869">
        <w:t xml:space="preserve">ractices will be </w:t>
      </w:r>
      <w:r w:rsidR="00BD52D7">
        <w:t xml:space="preserve">required </w:t>
      </w:r>
      <w:r w:rsidR="00A71869">
        <w:t>to:</w:t>
      </w:r>
    </w:p>
    <w:p w:rsidR="004F20D6" w:rsidP="009925D4" w:rsidRDefault="00BE1FDC" w14:paraId="4591B68C" w14:textId="05E11B07">
      <w:pPr>
        <w:pStyle w:val="ListParagraph"/>
        <w:numPr>
          <w:ilvl w:val="0"/>
          <w:numId w:val="9"/>
        </w:numPr>
        <w:spacing w:before="120" w:after="0" w:line="240" w:lineRule="auto"/>
        <w:contextualSpacing w:val="0"/>
      </w:pPr>
      <w:r>
        <w:t>A</w:t>
      </w:r>
      <w:r w:rsidR="00710FF5">
        <w:t xml:space="preserve">ttend </w:t>
      </w:r>
      <w:r w:rsidR="004906F2">
        <w:t>3 l</w:t>
      </w:r>
      <w:r w:rsidR="00710FF5">
        <w:t>earning workshops</w:t>
      </w:r>
      <w:r w:rsidR="004F20D6">
        <w:t xml:space="preserve"> on early patient risk identification and assessment for CVD and T2DM</w:t>
      </w:r>
      <w:r w:rsidR="000536CE">
        <w:t>.</w:t>
      </w:r>
    </w:p>
    <w:p w:rsidR="005172C0" w:rsidP="61C8EEB4" w:rsidRDefault="45689AB3" w14:paraId="68FC2470" w14:textId="23DFEDEF">
      <w:pPr>
        <w:pStyle w:val="ListParagraph"/>
        <w:numPr>
          <w:ilvl w:val="0"/>
          <w:numId w:val="9"/>
        </w:numPr>
        <w:rPr>
          <w:rFonts w:asciiTheme="minorHAnsi" w:hAnsiTheme="minorHAnsi"/>
        </w:rPr>
      </w:pPr>
      <w:r w:rsidRPr="61C8EEB4">
        <w:rPr>
          <w:rFonts w:asciiTheme="minorHAnsi" w:hAnsiTheme="minorHAnsi"/>
        </w:rPr>
        <w:t xml:space="preserve">Ensure participating </w:t>
      </w:r>
      <w:bookmarkStart w:name="_Int_R91BnrDN" w:id="14"/>
      <w:r w:rsidRPr="61C8EEB4">
        <w:rPr>
          <w:rFonts w:asciiTheme="minorHAnsi" w:hAnsiTheme="minorHAnsi"/>
        </w:rPr>
        <w:t>GPs</w:t>
      </w:r>
      <w:bookmarkEnd w:id="14"/>
      <w:r w:rsidRPr="61C8EEB4">
        <w:rPr>
          <w:rFonts w:asciiTheme="minorHAnsi" w:hAnsiTheme="minorHAnsi"/>
        </w:rPr>
        <w:t xml:space="preserve">, Practice Nurses and Practice Managers complete Plan, Do, Study, Act (PDSA) cycles </w:t>
      </w:r>
      <w:r w:rsidRPr="61C8EEB4" w:rsidR="3176E671">
        <w:rPr>
          <w:rFonts w:asciiTheme="minorHAnsi" w:hAnsiTheme="minorHAnsi"/>
        </w:rPr>
        <w:t xml:space="preserve">based </w:t>
      </w:r>
      <w:r w:rsidRPr="61C8EEB4" w:rsidR="01B535A9">
        <w:rPr>
          <w:rFonts w:asciiTheme="minorHAnsi" w:hAnsiTheme="minorHAnsi"/>
        </w:rPr>
        <w:t>on</w:t>
      </w:r>
      <w:r w:rsidRPr="61C8EEB4" w:rsidR="4001F2C8">
        <w:rPr>
          <w:rFonts w:asciiTheme="minorHAnsi" w:hAnsiTheme="minorHAnsi"/>
        </w:rPr>
        <w:t>:</w:t>
      </w:r>
    </w:p>
    <w:p w:rsidRPr="00132E96" w:rsidR="000066EE" w:rsidP="00530F44" w:rsidRDefault="0070401E" w14:paraId="3CE992EF" w14:textId="2E903C7A">
      <w:pPr>
        <w:pStyle w:val="ListParagraph"/>
        <w:numPr>
          <w:ilvl w:val="0"/>
          <w:numId w:val="18"/>
        </w:numPr>
        <w:rPr>
          <w:rFonts w:asciiTheme="minorHAnsi" w:hAnsiTheme="minorHAnsi"/>
          <w:i/>
        </w:rPr>
      </w:pPr>
      <w:r>
        <w:rPr>
          <w:i/>
        </w:rPr>
        <w:t>u</w:t>
      </w:r>
      <w:r w:rsidRPr="007211FC" w:rsidR="000066EE">
        <w:rPr>
          <w:i/>
        </w:rPr>
        <w:t xml:space="preserve">se </w:t>
      </w:r>
      <w:r w:rsidR="00AF7A93">
        <w:rPr>
          <w:i/>
        </w:rPr>
        <w:t>of</w:t>
      </w:r>
      <w:r w:rsidR="00517FE9">
        <w:rPr>
          <w:i/>
        </w:rPr>
        <w:t xml:space="preserve"> clinical</w:t>
      </w:r>
      <w:r w:rsidR="00FA0BE8">
        <w:rPr>
          <w:i/>
        </w:rPr>
        <w:t xml:space="preserve"> </w:t>
      </w:r>
      <w:r w:rsidRPr="007211FC" w:rsidR="000066EE">
        <w:rPr>
          <w:i/>
        </w:rPr>
        <w:t>audit tools to identify patients at risk of developing CVD and T2DM</w:t>
      </w:r>
    </w:p>
    <w:p w:rsidRPr="007211FC" w:rsidR="000066EE" w:rsidP="00530F44" w:rsidRDefault="0070401E" w14:paraId="67B6AF44" w14:textId="78F15FFE">
      <w:pPr>
        <w:pStyle w:val="ListParagraph"/>
        <w:numPr>
          <w:ilvl w:val="0"/>
          <w:numId w:val="18"/>
        </w:numPr>
        <w:spacing w:before="120" w:after="120" w:line="240" w:lineRule="auto"/>
        <w:rPr>
          <w:i/>
        </w:rPr>
      </w:pPr>
      <w:r>
        <w:rPr>
          <w:i/>
        </w:rPr>
        <w:t>r</w:t>
      </w:r>
      <w:r w:rsidRPr="007211FC" w:rsidR="000066EE">
        <w:rPr>
          <w:i/>
        </w:rPr>
        <w:t xml:space="preserve">ecall </w:t>
      </w:r>
      <w:r w:rsidR="00AF7A93">
        <w:rPr>
          <w:i/>
        </w:rPr>
        <w:t xml:space="preserve">of </w:t>
      </w:r>
      <w:r w:rsidRPr="007211FC" w:rsidR="000066EE">
        <w:rPr>
          <w:i/>
        </w:rPr>
        <w:t xml:space="preserve">patients for risk assessment and early </w:t>
      </w:r>
      <w:r w:rsidRPr="007211FC" w:rsidR="00421C21">
        <w:rPr>
          <w:i/>
          <w:iCs/>
        </w:rPr>
        <w:t>intervention</w:t>
      </w:r>
    </w:p>
    <w:p w:rsidRPr="007211FC" w:rsidR="00970BC6" w:rsidP="00530F44" w:rsidRDefault="0070401E" w14:paraId="3FADE117" w14:textId="6B8E7E35">
      <w:pPr>
        <w:pStyle w:val="ListParagraph"/>
        <w:numPr>
          <w:ilvl w:val="0"/>
          <w:numId w:val="18"/>
        </w:numPr>
        <w:spacing w:before="120" w:after="120" w:line="240" w:lineRule="auto"/>
        <w:rPr>
          <w:i/>
          <w:iCs/>
        </w:rPr>
      </w:pPr>
      <w:r>
        <w:rPr>
          <w:i/>
          <w:iCs/>
        </w:rPr>
        <w:t>u</w:t>
      </w:r>
      <w:r w:rsidRPr="007211FC" w:rsidR="00FC5968">
        <w:rPr>
          <w:i/>
          <w:iCs/>
        </w:rPr>
        <w:t xml:space="preserve">se </w:t>
      </w:r>
      <w:r w:rsidR="00AF7A93">
        <w:rPr>
          <w:i/>
          <w:iCs/>
        </w:rPr>
        <w:t>of</w:t>
      </w:r>
      <w:r w:rsidRPr="007211FC" w:rsidR="00FC5968">
        <w:rPr>
          <w:i/>
          <w:iCs/>
        </w:rPr>
        <w:t xml:space="preserve"> provided resources to support the i</w:t>
      </w:r>
      <w:r w:rsidRPr="007211FC" w:rsidR="00335E6F">
        <w:rPr>
          <w:i/>
          <w:iCs/>
        </w:rPr>
        <w:t>dentif</w:t>
      </w:r>
      <w:r w:rsidRPr="007211FC" w:rsidR="00FC5968">
        <w:rPr>
          <w:i/>
          <w:iCs/>
        </w:rPr>
        <w:t xml:space="preserve">ication </w:t>
      </w:r>
      <w:r w:rsidRPr="007211FC" w:rsidR="29E1E679">
        <w:rPr>
          <w:i/>
          <w:iCs/>
        </w:rPr>
        <w:t xml:space="preserve">and </w:t>
      </w:r>
      <w:r w:rsidRPr="007211FC" w:rsidR="005914CB">
        <w:rPr>
          <w:i/>
          <w:iCs/>
        </w:rPr>
        <w:t>refer</w:t>
      </w:r>
      <w:r w:rsidRPr="007211FC" w:rsidR="00FC5968">
        <w:rPr>
          <w:i/>
          <w:iCs/>
        </w:rPr>
        <w:t xml:space="preserve">ral of </w:t>
      </w:r>
      <w:r w:rsidRPr="007211FC" w:rsidR="005914CB">
        <w:rPr>
          <w:i/>
          <w:iCs/>
        </w:rPr>
        <w:t>eligible</w:t>
      </w:r>
      <w:r w:rsidRPr="007211FC" w:rsidR="000066EE">
        <w:rPr>
          <w:i/>
          <w:iCs/>
        </w:rPr>
        <w:t xml:space="preserve"> patients to lifestyle risk modification programs</w:t>
      </w:r>
      <w:r w:rsidR="00995FE4">
        <w:rPr>
          <w:i/>
          <w:iCs/>
        </w:rPr>
        <w:t>.</w:t>
      </w:r>
      <w:r w:rsidRPr="007211FC" w:rsidR="000066EE">
        <w:rPr>
          <w:i/>
          <w:iCs/>
        </w:rPr>
        <w:t xml:space="preserve"> </w:t>
      </w:r>
    </w:p>
    <w:p w:rsidR="00FC5968" w:rsidP="009925D4" w:rsidRDefault="00FC5968" w14:paraId="01602C99" w14:textId="77777777">
      <w:pPr>
        <w:pStyle w:val="ListParagraph"/>
        <w:numPr>
          <w:ilvl w:val="0"/>
          <w:numId w:val="10"/>
        </w:numPr>
        <w:rPr>
          <w:rFonts w:asciiTheme="minorHAnsi" w:hAnsiTheme="minorHAnsi"/>
        </w:rPr>
      </w:pPr>
      <w:r>
        <w:rPr>
          <w:rFonts w:asciiTheme="minorHAnsi" w:hAnsiTheme="minorHAnsi"/>
        </w:rPr>
        <w:t xml:space="preserve">Provide protected time in which to undertake activities. </w:t>
      </w:r>
    </w:p>
    <w:p w:rsidR="00FC5968" w:rsidP="009925D4" w:rsidRDefault="00FC5968" w14:paraId="619BA539" w14:textId="77777777">
      <w:pPr>
        <w:pStyle w:val="ListParagraph"/>
        <w:numPr>
          <w:ilvl w:val="0"/>
          <w:numId w:val="10"/>
        </w:numPr>
        <w:rPr>
          <w:rFonts w:asciiTheme="minorHAnsi" w:hAnsiTheme="minorHAnsi"/>
        </w:rPr>
      </w:pPr>
      <w:r>
        <w:rPr>
          <w:rFonts w:asciiTheme="minorHAnsi" w:hAnsiTheme="minorHAnsi"/>
        </w:rPr>
        <w:t xml:space="preserve">Share lessons, skills and knowledge developed within the project with the broader clinical and practice team. </w:t>
      </w:r>
    </w:p>
    <w:p w:rsidRPr="005B4AA8" w:rsidR="00FC5968" w:rsidP="009925D4" w:rsidRDefault="00FC5968" w14:paraId="17849951" w14:textId="78716DF6">
      <w:pPr>
        <w:pStyle w:val="ListParagraph"/>
        <w:numPr>
          <w:ilvl w:val="0"/>
          <w:numId w:val="10"/>
        </w:numPr>
        <w:rPr>
          <w:rFonts w:asciiTheme="minorHAnsi" w:hAnsiTheme="minorHAnsi"/>
        </w:rPr>
      </w:pPr>
      <w:r>
        <w:rPr>
          <w:rFonts w:asciiTheme="minorHAnsi" w:hAnsiTheme="minorHAnsi"/>
        </w:rPr>
        <w:t xml:space="preserve">Submit </w:t>
      </w:r>
      <w:r w:rsidRPr="5BBBF6AE" w:rsidR="3274C355">
        <w:rPr>
          <w:rFonts w:asciiTheme="minorHAnsi" w:hAnsiTheme="minorHAnsi"/>
        </w:rPr>
        <w:t>de-</w:t>
      </w:r>
      <w:r w:rsidRPr="73E4826B" w:rsidR="3274C355">
        <w:rPr>
          <w:rFonts w:asciiTheme="minorHAnsi" w:hAnsiTheme="minorHAnsi"/>
        </w:rPr>
        <w:t xml:space="preserve">identified </w:t>
      </w:r>
      <w:r w:rsidRPr="73E4826B" w:rsidR="4A309997">
        <w:rPr>
          <w:rFonts w:asciiTheme="minorHAnsi" w:hAnsiTheme="minorHAnsi"/>
        </w:rPr>
        <w:t>data</w:t>
      </w:r>
      <w:r>
        <w:rPr>
          <w:rFonts w:asciiTheme="minorHAnsi" w:hAnsiTheme="minorHAnsi"/>
        </w:rPr>
        <w:t xml:space="preserve"> and provide feedback and evaluation throughout for further improvement of the pilot and resources.</w:t>
      </w:r>
    </w:p>
    <w:p w:rsidRPr="004B6852" w:rsidR="00D1012E" w:rsidP="009925D4" w:rsidRDefault="00525395" w14:paraId="77D4BAE3" w14:textId="71135E61">
      <w:pPr>
        <w:pStyle w:val="ListParagraph"/>
        <w:numPr>
          <w:ilvl w:val="0"/>
          <w:numId w:val="10"/>
        </w:numPr>
        <w:spacing w:before="120" w:after="120" w:line="240" w:lineRule="auto"/>
        <w:rPr>
          <w:rFonts w:asciiTheme="minorHAnsi" w:hAnsiTheme="minorHAnsi" w:cstheme="minorBidi"/>
        </w:rPr>
      </w:pPr>
      <w:r w:rsidRPr="004B6852">
        <w:t>Embed these</w:t>
      </w:r>
      <w:r w:rsidRPr="004B6852" w:rsidR="00335E6F">
        <w:t xml:space="preserve"> </w:t>
      </w:r>
      <w:r w:rsidRPr="004B6852" w:rsidR="00A55707">
        <w:t>QI activities</w:t>
      </w:r>
      <w:r w:rsidRPr="004B6852" w:rsidR="00335E6F">
        <w:t xml:space="preserve"> to drive</w:t>
      </w:r>
      <w:r w:rsidRPr="004B6852" w:rsidR="00FC5968">
        <w:t xml:space="preserve"> </w:t>
      </w:r>
      <w:r w:rsidRPr="004B6852" w:rsidR="00335E6F">
        <w:t xml:space="preserve">sustainable </w:t>
      </w:r>
      <w:r w:rsidRPr="004B6852" w:rsidR="00FC5968">
        <w:t>whole</w:t>
      </w:r>
      <w:r w:rsidR="00A5366F">
        <w:t>-</w:t>
      </w:r>
      <w:r w:rsidRPr="004B6852" w:rsidR="00FC5968">
        <w:t>of</w:t>
      </w:r>
      <w:r w:rsidR="00A5366F">
        <w:t>-</w:t>
      </w:r>
      <w:r w:rsidRPr="004B6852" w:rsidR="00FC5968">
        <w:t>practice</w:t>
      </w:r>
      <w:r w:rsidRPr="004B6852" w:rsidR="00335E6F">
        <w:t xml:space="preserve"> change</w:t>
      </w:r>
      <w:r w:rsidRPr="004B6852" w:rsidR="004B6852">
        <w:t>.</w:t>
      </w:r>
      <w:r w:rsidRPr="004B6852" w:rsidR="00335E6F">
        <w:t xml:space="preserve"> </w:t>
      </w:r>
    </w:p>
    <w:p w:rsidRPr="001223B3" w:rsidR="005B7A4D" w:rsidP="003F2ECC" w:rsidRDefault="005B7A4D" w14:paraId="445216A3" w14:textId="77777777">
      <w:pPr>
        <w:pStyle w:val="ListParagraph"/>
        <w:spacing w:before="120" w:after="120" w:line="240" w:lineRule="auto"/>
        <w:rPr>
          <w:rFonts w:asciiTheme="minorHAnsi" w:hAnsiTheme="minorHAnsi" w:cstheme="minorBidi"/>
          <w:highlight w:val="yellow"/>
        </w:rPr>
      </w:pPr>
    </w:p>
    <w:p w:rsidR="00BB3D32" w:rsidP="00BB3D32" w:rsidRDefault="00BB3D32" w14:paraId="37624376" w14:textId="2559F8A2">
      <w:pPr>
        <w:pStyle w:val="BodyText"/>
      </w:pPr>
      <w:r>
        <w:t>To evaluate the impact of QI activities, p</w:t>
      </w:r>
      <w:r w:rsidRPr="00312D05">
        <w:t>articipati</w:t>
      </w:r>
      <w:r>
        <w:t>ng</w:t>
      </w:r>
      <w:r w:rsidRPr="00312D05" w:rsidDel="00B42198">
        <w:t xml:space="preserve"> </w:t>
      </w:r>
      <w:r w:rsidRPr="00312D05">
        <w:t xml:space="preserve">practices will be required to </w:t>
      </w:r>
      <w:r w:rsidRPr="00F471C2">
        <w:t>share</w:t>
      </w:r>
      <w:r w:rsidRPr="00312D05">
        <w:t xml:space="preserve"> de-identified data</w:t>
      </w:r>
      <w:r>
        <w:t xml:space="preserve"> with</w:t>
      </w:r>
      <w:r w:rsidR="00473CA8">
        <w:t xml:space="preserve"> NWMPHN</w:t>
      </w:r>
      <w:r w:rsidR="00AA4A42">
        <w:t xml:space="preserve"> for evaluation reporting to the </w:t>
      </w:r>
      <w:r>
        <w:t>Victorian Department of Health.</w:t>
      </w:r>
    </w:p>
    <w:p w:rsidR="00BB3D32" w:rsidP="00BB3D32" w:rsidRDefault="0070401E" w14:paraId="4FC2C721" w14:textId="21E0ABA0">
      <w:r>
        <w:t>In</w:t>
      </w:r>
      <w:r w:rsidRPr="00312D05" w:rsidR="00BB3D32">
        <w:t xml:space="preserve"> submitting of this EOI and signing the </w:t>
      </w:r>
      <w:r w:rsidR="00BB3D32">
        <w:t>a</w:t>
      </w:r>
      <w:r w:rsidRPr="00312D05" w:rsidR="00BB3D32">
        <w:t>greement you acknowledge and agree that the use of the de-identified health information at that point is no</w:t>
      </w:r>
      <w:r w:rsidR="00BB3D32">
        <w:t xml:space="preserve">t subject to </w:t>
      </w:r>
      <w:r w:rsidRPr="00312D05" w:rsidR="00BB3D32">
        <w:t xml:space="preserve">the protections available to individuals </w:t>
      </w:r>
      <w:r w:rsidR="00BB3D32">
        <w:t>contained in relevant privacy laws</w:t>
      </w:r>
      <w:r w:rsidRPr="00312D05" w:rsidR="00BB3D32">
        <w:t>.</w:t>
      </w:r>
    </w:p>
    <w:p w:rsidR="00FB0716" w:rsidP="00FB0716" w:rsidRDefault="00FB0716" w14:paraId="1A879D01" w14:textId="77777777">
      <w:pPr>
        <w:ind w:left="360"/>
        <w:rPr>
          <w:b/>
          <w:bCs/>
        </w:rPr>
      </w:pPr>
    </w:p>
    <w:p w:rsidR="004F20D6" w:rsidP="00FB0716" w:rsidRDefault="004F20D6" w14:paraId="0176DFE8" w14:textId="77777777">
      <w:pPr>
        <w:ind w:left="360"/>
        <w:rPr>
          <w:b/>
          <w:bCs/>
        </w:rPr>
      </w:pPr>
    </w:p>
    <w:p w:rsidR="00D533AD" w:rsidP="00932386" w:rsidRDefault="00935463" w14:paraId="5CD1202C" w14:textId="78C156DC">
      <w:pPr>
        <w:spacing w:after="0" w:line="240" w:lineRule="auto"/>
        <w:rPr>
          <w:rFonts w:eastAsia="Times New Roman" w:cs="Calibri"/>
          <w:lang w:eastAsia="en-AU"/>
        </w:rPr>
      </w:pPr>
      <w:r>
        <w:rPr>
          <w:b/>
          <w:bCs/>
        </w:rPr>
        <w:br w:type="page"/>
      </w:r>
      <w:r w:rsidR="00D533AD">
        <w:rPr>
          <w:rFonts w:eastAsia="Times New Roman" w:cs="Calibri"/>
          <w:lang w:eastAsia="en-AU"/>
        </w:rPr>
        <w:t>H</w:t>
      </w:r>
      <w:r w:rsidRPr="00D533AD" w:rsidR="00D533AD">
        <w:rPr>
          <w:rFonts w:eastAsia="Times New Roman" w:cs="Calibri"/>
          <w:lang w:eastAsia="en-AU"/>
        </w:rPr>
        <w:t>ere are the indicative key program deliverables:</w:t>
      </w:r>
    </w:p>
    <w:p w:rsidR="00D533AD" w:rsidP="00D533AD" w:rsidRDefault="00D533AD" w14:paraId="2B61D78C" w14:textId="2FFECB7C">
      <w:pPr>
        <w:spacing w:after="0" w:line="240" w:lineRule="auto"/>
        <w:textAlignment w:val="baseline"/>
        <w:rPr>
          <w:rFonts w:eastAsia="Times New Roman" w:cs="Calibri"/>
          <w:lang w:eastAsia="en-AU"/>
        </w:rPr>
      </w:pPr>
      <w:r w:rsidRPr="00D533AD">
        <w:rPr>
          <w:rFonts w:eastAsia="Times New Roman" w:cs="Calibri"/>
          <w:lang w:eastAsia="en-AU"/>
        </w:rPr>
        <w:t> </w:t>
      </w:r>
    </w:p>
    <w:p w:rsidRPr="00D533AD" w:rsidR="004F1DDE" w:rsidP="00D533AD" w:rsidRDefault="004F1DDE" w14:paraId="312E39C3" w14:textId="77777777">
      <w:pPr>
        <w:spacing w:after="0" w:line="240" w:lineRule="auto"/>
        <w:textAlignment w:val="baseline"/>
        <w:rPr>
          <w:rFonts w:ascii="Segoe UI" w:hAnsi="Segoe UI" w:eastAsia="Times New Roman" w:cs="Segoe UI"/>
          <w:sz w:val="18"/>
          <w:szCs w:val="18"/>
          <w:lang w:eastAsia="en-AU"/>
        </w:rPr>
      </w:pPr>
    </w:p>
    <w:tbl>
      <w:tblPr>
        <w:tblW w:w="8754" w:type="dxa"/>
        <w:tblInd w:w="27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945"/>
        <w:gridCol w:w="2150"/>
        <w:gridCol w:w="4325"/>
        <w:gridCol w:w="1334"/>
      </w:tblGrid>
      <w:tr w:rsidRPr="00D533AD" w:rsidR="00047F16" w:rsidTr="679554F1" w14:paraId="01D50C53"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204D84"/>
            <w:hideMark/>
          </w:tcPr>
          <w:p w:rsidRPr="00D533AD" w:rsidR="00D533AD" w:rsidP="00D533AD" w:rsidRDefault="00D533AD" w14:paraId="6396E369" w14:textId="77777777">
            <w:pPr>
              <w:spacing w:after="0" w:line="240" w:lineRule="auto"/>
              <w:textAlignment w:val="baseline"/>
              <w:rPr>
                <w:rFonts w:ascii="Times New Roman" w:hAnsi="Times New Roman" w:eastAsia="Times New Roman" w:cs="Times New Roman"/>
                <w:sz w:val="24"/>
                <w:szCs w:val="24"/>
                <w:lang w:eastAsia="en-AU"/>
              </w:rPr>
            </w:pPr>
            <w:r w:rsidRPr="00D533AD">
              <w:rPr>
                <w:rFonts w:eastAsia="Times New Roman" w:cs="Calibri"/>
                <w:b/>
                <w:bCs/>
                <w:color w:val="FFFFFF"/>
                <w:lang w:eastAsia="en-AU"/>
              </w:rPr>
              <w:t>No.</w:t>
            </w:r>
            <w:r w:rsidRPr="00D533AD">
              <w:rPr>
                <w:rFonts w:eastAsia="Times New Roman" w:cs="Calibri"/>
                <w:color w:val="FFFFFF"/>
                <w:lang w:eastAsia="en-AU"/>
              </w:rPr>
              <w:t> </w:t>
            </w:r>
          </w:p>
        </w:tc>
        <w:tc>
          <w:tcPr>
            <w:tcW w:w="2150" w:type="dxa"/>
            <w:tcBorders>
              <w:top w:val="single" w:color="auto" w:sz="6" w:space="0"/>
              <w:left w:val="single" w:color="auto" w:sz="6" w:space="0"/>
              <w:bottom w:val="single" w:color="auto" w:sz="6" w:space="0"/>
              <w:right w:val="single" w:color="auto" w:sz="6" w:space="0"/>
            </w:tcBorders>
            <w:shd w:val="clear" w:color="auto" w:fill="204D84"/>
            <w:hideMark/>
          </w:tcPr>
          <w:p w:rsidRPr="00D533AD" w:rsidR="00D533AD" w:rsidP="00D533AD" w:rsidRDefault="00D533AD" w14:paraId="2E9F0CE9" w14:textId="77777777">
            <w:pPr>
              <w:spacing w:after="0" w:line="240" w:lineRule="auto"/>
              <w:textAlignment w:val="baseline"/>
              <w:rPr>
                <w:rFonts w:ascii="Times New Roman" w:hAnsi="Times New Roman" w:eastAsia="Times New Roman" w:cs="Times New Roman"/>
                <w:sz w:val="24"/>
                <w:szCs w:val="24"/>
                <w:lang w:eastAsia="en-AU"/>
              </w:rPr>
            </w:pPr>
            <w:r w:rsidRPr="00D533AD">
              <w:rPr>
                <w:rFonts w:eastAsia="Times New Roman" w:cs="Calibri"/>
                <w:b/>
                <w:bCs/>
                <w:color w:val="FFFFFF"/>
                <w:lang w:eastAsia="en-AU"/>
              </w:rPr>
              <w:t>Phase</w:t>
            </w:r>
            <w:r w:rsidRPr="00D533AD">
              <w:rPr>
                <w:rFonts w:eastAsia="Times New Roman" w:cs="Calibri"/>
                <w:color w:val="FFFFFF"/>
                <w:lang w:eastAsia="en-AU"/>
              </w:rPr>
              <w:t> </w:t>
            </w:r>
          </w:p>
        </w:tc>
        <w:tc>
          <w:tcPr>
            <w:tcW w:w="4325" w:type="dxa"/>
            <w:tcBorders>
              <w:top w:val="single" w:color="auto" w:sz="6" w:space="0"/>
              <w:left w:val="single" w:color="auto" w:sz="6" w:space="0"/>
              <w:bottom w:val="single" w:color="auto" w:sz="6" w:space="0"/>
              <w:right w:val="single" w:color="auto" w:sz="6" w:space="0"/>
            </w:tcBorders>
            <w:shd w:val="clear" w:color="auto" w:fill="204D84"/>
            <w:hideMark/>
          </w:tcPr>
          <w:p w:rsidRPr="00D533AD" w:rsidR="00D533AD" w:rsidP="00D533AD" w:rsidRDefault="00D533AD" w14:paraId="26BF115A" w14:textId="77777777">
            <w:pPr>
              <w:spacing w:after="0" w:line="240" w:lineRule="auto"/>
              <w:textAlignment w:val="baseline"/>
              <w:rPr>
                <w:rFonts w:ascii="Times New Roman" w:hAnsi="Times New Roman" w:eastAsia="Times New Roman" w:cs="Times New Roman"/>
                <w:sz w:val="24"/>
                <w:szCs w:val="24"/>
                <w:lang w:eastAsia="en-AU"/>
              </w:rPr>
            </w:pPr>
            <w:r w:rsidRPr="00D533AD">
              <w:rPr>
                <w:rFonts w:eastAsia="Times New Roman" w:cs="Calibri"/>
                <w:b/>
                <w:bCs/>
                <w:color w:val="FFFFFF"/>
                <w:lang w:eastAsia="en-AU"/>
              </w:rPr>
              <w:t>Description</w:t>
            </w:r>
            <w:r w:rsidRPr="00D533AD">
              <w:rPr>
                <w:rFonts w:eastAsia="Times New Roman" w:cs="Calibri"/>
                <w:color w:val="FFFFFF"/>
                <w:lang w:eastAsia="en-AU"/>
              </w:rPr>
              <w:t> </w:t>
            </w:r>
          </w:p>
        </w:tc>
        <w:tc>
          <w:tcPr>
            <w:tcW w:w="1334" w:type="dxa"/>
            <w:tcBorders>
              <w:top w:val="single" w:color="auto" w:sz="6" w:space="0"/>
              <w:left w:val="single" w:color="auto" w:sz="6" w:space="0"/>
              <w:bottom w:val="single" w:color="auto" w:sz="6" w:space="0"/>
              <w:right w:val="single" w:color="auto" w:sz="6" w:space="0"/>
            </w:tcBorders>
            <w:shd w:val="clear" w:color="auto" w:fill="204D84"/>
            <w:hideMark/>
          </w:tcPr>
          <w:p w:rsidRPr="00D533AD" w:rsidR="00D533AD" w:rsidP="00D533AD" w:rsidRDefault="00D533AD" w14:paraId="0B0960D9" w14:textId="77777777">
            <w:pPr>
              <w:spacing w:after="0" w:line="240" w:lineRule="auto"/>
              <w:textAlignment w:val="baseline"/>
              <w:rPr>
                <w:rFonts w:ascii="Times New Roman" w:hAnsi="Times New Roman" w:eastAsia="Times New Roman" w:cs="Times New Roman"/>
                <w:sz w:val="24"/>
                <w:szCs w:val="24"/>
                <w:lang w:eastAsia="en-AU"/>
              </w:rPr>
            </w:pPr>
            <w:r w:rsidRPr="00D533AD">
              <w:rPr>
                <w:rFonts w:eastAsia="Times New Roman" w:cs="Calibri"/>
                <w:b/>
                <w:bCs/>
                <w:color w:val="FFFFFF"/>
                <w:lang w:eastAsia="en-AU"/>
              </w:rPr>
              <w:t>Indicative delivery date</w:t>
            </w:r>
            <w:r w:rsidRPr="00D533AD">
              <w:rPr>
                <w:rFonts w:eastAsia="Times New Roman" w:cs="Calibri"/>
                <w:color w:val="FFFFFF"/>
                <w:lang w:eastAsia="en-AU"/>
              </w:rPr>
              <w:t> </w:t>
            </w:r>
          </w:p>
        </w:tc>
      </w:tr>
      <w:tr w:rsidRPr="00D533AD" w:rsidR="004E5FE2" w:rsidTr="679554F1" w14:paraId="7E9B52BB"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D533AD" w:rsidR="00D533AD" w:rsidP="009925D4" w:rsidRDefault="00D533AD" w14:paraId="65467510" w14:textId="77777777">
            <w:pPr>
              <w:numPr>
                <w:ilvl w:val="0"/>
                <w:numId w:val="11"/>
              </w:numPr>
              <w:spacing w:after="0" w:line="240" w:lineRule="auto"/>
              <w:ind w:firstLine="0"/>
              <w:jc w:val="center"/>
              <w:textAlignment w:val="baseline"/>
              <w:rPr>
                <w:rFonts w:eastAsia="Times New Roman" w:cs="Calibri"/>
                <w:lang w:eastAsia="en-AU"/>
              </w:rPr>
            </w:pPr>
            <w:r w:rsidRPr="00D533AD">
              <w:rPr>
                <w:rFonts w:eastAsia="Times New Roman" w:cs="Calibri"/>
                <w:lang w:eastAsia="en-AU"/>
              </w:rPr>
              <w:t> </w:t>
            </w:r>
          </w:p>
        </w:tc>
        <w:tc>
          <w:tcPr>
            <w:tcW w:w="2150" w:type="dxa"/>
            <w:tcBorders>
              <w:top w:val="single" w:color="auto" w:sz="6" w:space="0"/>
              <w:left w:val="single" w:color="auto" w:sz="6" w:space="0"/>
              <w:bottom w:val="single" w:color="auto" w:sz="6" w:space="0"/>
              <w:right w:val="single" w:color="auto" w:sz="6" w:space="0"/>
            </w:tcBorders>
            <w:shd w:val="clear" w:color="auto" w:fill="auto"/>
            <w:hideMark/>
          </w:tcPr>
          <w:p w:rsidR="00487020" w:rsidP="00D533AD" w:rsidRDefault="00487020" w14:paraId="733742E8" w14:textId="77777777">
            <w:pPr>
              <w:spacing w:after="0" w:line="240" w:lineRule="auto"/>
              <w:textAlignment w:val="baseline"/>
              <w:rPr>
                <w:rFonts w:eastAsia="Times New Roman" w:cs="Calibri"/>
                <w:lang w:eastAsia="en-AU"/>
              </w:rPr>
            </w:pPr>
          </w:p>
          <w:p w:rsidRPr="00D533AD" w:rsidR="00D533AD" w:rsidP="00D533AD" w:rsidRDefault="004E607C" w14:paraId="5B05C765" w14:textId="6FBAFADF">
            <w:pPr>
              <w:spacing w:after="0" w:line="240" w:lineRule="auto"/>
              <w:textAlignment w:val="baseline"/>
              <w:rPr>
                <w:rFonts w:ascii="Times New Roman" w:hAnsi="Times New Roman" w:eastAsia="Times New Roman" w:cs="Times New Roman"/>
                <w:sz w:val="24"/>
                <w:szCs w:val="24"/>
                <w:lang w:eastAsia="en-AU"/>
              </w:rPr>
            </w:pPr>
            <w:r w:rsidRPr="00D533AD">
              <w:rPr>
                <w:rFonts w:eastAsia="Times New Roman" w:cs="Calibri"/>
                <w:lang w:eastAsia="en-AU"/>
              </w:rPr>
              <w:t>Induction </w:t>
            </w:r>
          </w:p>
        </w:tc>
        <w:tc>
          <w:tcPr>
            <w:tcW w:w="4325" w:type="dxa"/>
            <w:tcBorders>
              <w:top w:val="single" w:color="auto" w:sz="6" w:space="0"/>
              <w:left w:val="single" w:color="auto" w:sz="6" w:space="0"/>
              <w:bottom w:val="single" w:color="auto" w:sz="6" w:space="0"/>
              <w:right w:val="single" w:color="auto" w:sz="6" w:space="0"/>
            </w:tcBorders>
            <w:shd w:val="clear" w:color="auto" w:fill="auto"/>
            <w:hideMark/>
          </w:tcPr>
          <w:p w:rsidRPr="00D533AD" w:rsidR="00D533AD" w:rsidP="009925D4" w:rsidRDefault="00D533AD" w14:paraId="07BF63B5" w14:textId="36482709">
            <w:pPr>
              <w:pStyle w:val="ListParagraph"/>
              <w:numPr>
                <w:ilvl w:val="1"/>
                <w:numId w:val="11"/>
              </w:numPr>
              <w:spacing w:after="0" w:line="240" w:lineRule="auto"/>
              <w:textAlignment w:val="baseline"/>
              <w:rPr>
                <w:rFonts w:eastAsia="Times New Roman" w:cs="Calibri"/>
                <w:lang w:eastAsia="en-AU"/>
              </w:rPr>
            </w:pPr>
            <w:r w:rsidRPr="00D533AD">
              <w:rPr>
                <w:rFonts w:eastAsia="Times New Roman" w:cs="Calibri"/>
                <w:lang w:eastAsia="en-AU"/>
              </w:rPr>
              <w:t xml:space="preserve">General practice project team attend </w:t>
            </w:r>
            <w:r w:rsidR="00AC1816">
              <w:rPr>
                <w:rFonts w:eastAsia="Times New Roman" w:cs="Calibri"/>
                <w:lang w:eastAsia="en-AU"/>
              </w:rPr>
              <w:t xml:space="preserve">Learning </w:t>
            </w:r>
            <w:r w:rsidRPr="00D533AD">
              <w:rPr>
                <w:rFonts w:eastAsia="Times New Roman" w:cs="Calibri"/>
                <w:lang w:eastAsia="en-AU"/>
              </w:rPr>
              <w:t>Workshop 1</w:t>
            </w:r>
          </w:p>
          <w:p w:rsidR="1ED12EBD" w:rsidP="009925D4" w:rsidRDefault="1ED12EBD" w14:paraId="466DE3E0" w14:textId="664D9AD1">
            <w:pPr>
              <w:pStyle w:val="ListParagraph"/>
              <w:numPr>
                <w:ilvl w:val="1"/>
                <w:numId w:val="11"/>
              </w:numPr>
              <w:spacing w:after="0" w:line="240" w:lineRule="auto"/>
              <w:rPr>
                <w:rFonts w:eastAsia="Times New Roman" w:cs="Calibri"/>
                <w:lang w:eastAsia="en-AU"/>
              </w:rPr>
            </w:pPr>
            <w:r w:rsidRPr="76E27136">
              <w:rPr>
                <w:rFonts w:eastAsia="Times New Roman" w:cs="Calibri"/>
                <w:lang w:eastAsia="en-AU"/>
              </w:rPr>
              <w:t>Confirm</w:t>
            </w:r>
            <w:r w:rsidRPr="76E27136" w:rsidR="116594EA">
              <w:rPr>
                <w:rFonts w:eastAsia="Times New Roman" w:cs="Calibri"/>
                <w:lang w:eastAsia="en-AU"/>
              </w:rPr>
              <w:t xml:space="preserve"> </w:t>
            </w:r>
            <w:r w:rsidRPr="76E27136" w:rsidR="049A1149">
              <w:rPr>
                <w:rFonts w:eastAsia="Times New Roman" w:cs="Calibri"/>
                <w:lang w:eastAsia="en-AU"/>
              </w:rPr>
              <w:t xml:space="preserve">and begin </w:t>
            </w:r>
            <w:r w:rsidRPr="76E27136" w:rsidR="116594EA">
              <w:rPr>
                <w:rFonts w:eastAsia="Times New Roman" w:cs="Calibri"/>
                <w:lang w:eastAsia="en-AU"/>
              </w:rPr>
              <w:t xml:space="preserve">QI activities (PDSA cycles) </w:t>
            </w:r>
            <w:r w:rsidRPr="76E27136" w:rsidR="5735B758">
              <w:rPr>
                <w:rFonts w:eastAsia="Times New Roman" w:cs="Calibri"/>
                <w:lang w:eastAsia="en-AU"/>
              </w:rPr>
              <w:t xml:space="preserve">to implement during the project </w:t>
            </w:r>
          </w:p>
          <w:p w:rsidRPr="00D533AD" w:rsidR="00D533AD" w:rsidP="009925D4" w:rsidRDefault="116594EA" w14:paraId="20B6A58C" w14:textId="64A1C766">
            <w:pPr>
              <w:pStyle w:val="ListParagraph"/>
              <w:numPr>
                <w:ilvl w:val="1"/>
                <w:numId w:val="11"/>
              </w:numPr>
              <w:spacing w:after="0" w:line="240" w:lineRule="auto"/>
              <w:textAlignment w:val="baseline"/>
              <w:rPr>
                <w:rFonts w:eastAsia="Times New Roman" w:cs="Calibri"/>
                <w:lang w:eastAsia="en-AU"/>
              </w:rPr>
            </w:pPr>
            <w:r w:rsidRPr="76E27136">
              <w:rPr>
                <w:rFonts w:eastAsia="Times New Roman" w:cs="Calibri"/>
                <w:lang w:eastAsia="en-AU"/>
              </w:rPr>
              <w:t>Collect and submit appropriate baseline data</w:t>
            </w:r>
          </w:p>
          <w:p w:rsidRPr="00D533AD" w:rsidR="00D533AD" w:rsidP="009925D4" w:rsidRDefault="116594EA" w14:paraId="19F9AD80" w14:textId="2D6B87D2">
            <w:pPr>
              <w:pStyle w:val="ListParagraph"/>
              <w:numPr>
                <w:ilvl w:val="1"/>
                <w:numId w:val="11"/>
              </w:numPr>
              <w:spacing w:after="0" w:line="240" w:lineRule="auto"/>
              <w:textAlignment w:val="baseline"/>
              <w:rPr>
                <w:rFonts w:eastAsia="Times New Roman" w:cs="Calibri"/>
                <w:lang w:eastAsia="en-AU"/>
              </w:rPr>
            </w:pPr>
            <w:r w:rsidRPr="76E27136">
              <w:rPr>
                <w:rFonts w:eastAsia="Times New Roman" w:cs="Calibri"/>
                <w:lang w:eastAsia="en-AU"/>
              </w:rPr>
              <w:t>Complete pre-project survey</w:t>
            </w:r>
          </w:p>
        </w:tc>
        <w:tc>
          <w:tcPr>
            <w:tcW w:w="1334" w:type="dxa"/>
            <w:tcBorders>
              <w:top w:val="single" w:color="auto" w:sz="6" w:space="0"/>
              <w:left w:val="single" w:color="auto" w:sz="6" w:space="0"/>
              <w:bottom w:val="single" w:color="auto" w:sz="6" w:space="0"/>
              <w:right w:val="single" w:color="auto" w:sz="6" w:space="0"/>
            </w:tcBorders>
            <w:shd w:val="clear" w:color="auto" w:fill="auto"/>
            <w:hideMark/>
          </w:tcPr>
          <w:p w:rsidRPr="00D533AD" w:rsidR="00D533AD" w:rsidP="00D533AD" w:rsidRDefault="064DE909" w14:paraId="1A81BF79" w14:textId="0BC011BD">
            <w:pPr>
              <w:spacing w:after="0" w:line="240" w:lineRule="auto"/>
              <w:textAlignment w:val="baseline"/>
              <w:rPr>
                <w:rFonts w:ascii="Times New Roman" w:hAnsi="Times New Roman" w:eastAsia="Times New Roman" w:cs="Times New Roman"/>
                <w:sz w:val="24"/>
                <w:szCs w:val="24"/>
                <w:highlight w:val="cyan"/>
                <w:lang w:eastAsia="en-AU"/>
              </w:rPr>
            </w:pPr>
            <w:r w:rsidRPr="00C56A6F">
              <w:rPr>
                <w:rFonts w:eastAsia="Times New Roman" w:cs="Calibri"/>
                <w:lang w:eastAsia="en-AU"/>
              </w:rPr>
              <w:t>April</w:t>
            </w:r>
            <w:r w:rsidRPr="00C56A6F" w:rsidR="653B5D11">
              <w:rPr>
                <w:rFonts w:eastAsia="Times New Roman" w:cs="Calibri"/>
                <w:lang w:eastAsia="en-AU"/>
              </w:rPr>
              <w:t xml:space="preserve"> </w:t>
            </w:r>
            <w:r w:rsidRPr="00C56A6F" w:rsidR="00D533AD">
              <w:rPr>
                <w:rFonts w:eastAsia="Times New Roman" w:cs="Calibri"/>
                <w:lang w:eastAsia="en-AU"/>
              </w:rPr>
              <w:t>2023 </w:t>
            </w:r>
          </w:p>
        </w:tc>
      </w:tr>
      <w:tr w:rsidRPr="00D533AD" w:rsidR="00047F16" w:rsidTr="679554F1" w14:paraId="5DEB723B"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tcPr>
          <w:p w:rsidRPr="00D533AD" w:rsidR="002D6E80" w:rsidP="009925D4" w:rsidRDefault="002D6E80" w14:paraId="700DC72E" w14:textId="77777777">
            <w:pPr>
              <w:numPr>
                <w:ilvl w:val="0"/>
                <w:numId w:val="11"/>
              </w:numPr>
              <w:spacing w:after="0" w:line="240" w:lineRule="auto"/>
              <w:ind w:firstLine="0"/>
              <w:jc w:val="center"/>
              <w:textAlignment w:val="baseline"/>
              <w:rPr>
                <w:rFonts w:eastAsia="Times New Roman" w:cs="Calibri"/>
                <w:lang w:eastAsia="en-AU"/>
              </w:rPr>
            </w:pPr>
          </w:p>
        </w:tc>
        <w:tc>
          <w:tcPr>
            <w:tcW w:w="2150" w:type="dxa"/>
            <w:tcBorders>
              <w:top w:val="single" w:color="auto" w:sz="6" w:space="0"/>
              <w:left w:val="single" w:color="auto" w:sz="6" w:space="0"/>
              <w:bottom w:val="single" w:color="auto" w:sz="6" w:space="0"/>
              <w:right w:val="single" w:color="auto" w:sz="6" w:space="0"/>
            </w:tcBorders>
            <w:shd w:val="clear" w:color="auto" w:fill="auto"/>
          </w:tcPr>
          <w:p w:rsidR="007C3BB3" w:rsidP="00D533AD" w:rsidRDefault="007C3BB3" w14:paraId="2DEB3E07" w14:textId="77777777">
            <w:pPr>
              <w:spacing w:after="0" w:line="240" w:lineRule="auto"/>
              <w:textAlignment w:val="baseline"/>
              <w:rPr>
                <w:rFonts w:eastAsia="Times New Roman" w:cs="Calibri"/>
                <w:lang w:eastAsia="en-AU"/>
              </w:rPr>
            </w:pPr>
          </w:p>
          <w:p w:rsidRPr="00D533AD" w:rsidR="002D6E80" w:rsidP="00D533AD" w:rsidRDefault="00DC67E0" w14:paraId="5B9F26B2" w14:textId="362B15AC">
            <w:pPr>
              <w:spacing w:after="0" w:line="240" w:lineRule="auto"/>
              <w:textAlignment w:val="baseline"/>
              <w:rPr>
                <w:rFonts w:eastAsia="Times New Roman" w:cs="Calibri"/>
                <w:lang w:eastAsia="en-AU"/>
              </w:rPr>
            </w:pPr>
            <w:r>
              <w:rPr>
                <w:rFonts w:eastAsia="Times New Roman" w:cs="Calibri"/>
                <w:lang w:eastAsia="en-AU"/>
              </w:rPr>
              <w:t xml:space="preserve"> Quality Improvement </w:t>
            </w:r>
          </w:p>
        </w:tc>
        <w:tc>
          <w:tcPr>
            <w:tcW w:w="4325" w:type="dxa"/>
            <w:tcBorders>
              <w:top w:val="single" w:color="auto" w:sz="6" w:space="0"/>
              <w:left w:val="single" w:color="auto" w:sz="6" w:space="0"/>
              <w:bottom w:val="single" w:color="auto" w:sz="6" w:space="0"/>
              <w:right w:val="single" w:color="auto" w:sz="6" w:space="0"/>
            </w:tcBorders>
            <w:shd w:val="clear" w:color="auto" w:fill="auto"/>
          </w:tcPr>
          <w:p w:rsidRPr="00934F38" w:rsidR="00684B8B" w:rsidP="679554F1" w:rsidRDefault="08142F6E" w14:paraId="627C6AA1" w14:textId="1F657384">
            <w:pPr>
              <w:pStyle w:val="BodyText"/>
              <w:numPr>
                <w:ilvl w:val="1"/>
                <w:numId w:val="11"/>
              </w:numPr>
              <w:spacing w:before="40" w:after="0" w:line="240" w:lineRule="auto"/>
              <w:rPr>
                <w:rFonts w:asciiTheme="majorHAnsi" w:hAnsiTheme="majorHAnsi" w:cstheme="majorBidi"/>
                <w:i/>
                <w:iCs/>
              </w:rPr>
            </w:pPr>
            <w:r w:rsidRPr="679554F1">
              <w:rPr>
                <w:rStyle w:val="normaltextrun"/>
                <w:rFonts w:asciiTheme="majorHAnsi" w:hAnsiTheme="majorHAnsi" w:cstheme="majorBidi"/>
              </w:rPr>
              <w:t>C</w:t>
            </w:r>
            <w:r w:rsidRPr="679554F1" w:rsidR="5848191C">
              <w:rPr>
                <w:rStyle w:val="normaltextrun"/>
                <w:rFonts w:asciiTheme="majorHAnsi" w:hAnsiTheme="majorHAnsi" w:cstheme="majorBidi"/>
              </w:rPr>
              <w:t xml:space="preserve">omplete </w:t>
            </w:r>
            <w:r w:rsidRPr="679554F1" w:rsidR="0AD68E0B">
              <w:rPr>
                <w:rStyle w:val="normaltextrun"/>
                <w:rFonts w:asciiTheme="majorHAnsi" w:hAnsiTheme="majorHAnsi" w:cstheme="majorBidi"/>
              </w:rPr>
              <w:t>3</w:t>
            </w:r>
            <w:r w:rsidRPr="679554F1" w:rsidR="5848191C">
              <w:rPr>
                <w:rStyle w:val="normaltextrun"/>
                <w:rFonts w:asciiTheme="majorHAnsi" w:hAnsiTheme="majorHAnsi" w:cstheme="majorBidi"/>
              </w:rPr>
              <w:t xml:space="preserve"> PDSA cycle QI activities</w:t>
            </w:r>
            <w:r w:rsidRPr="679554F1" w:rsidR="720F6513">
              <w:rPr>
                <w:rStyle w:val="normaltextrun"/>
                <w:rFonts w:asciiTheme="majorHAnsi" w:hAnsiTheme="majorHAnsi" w:cstheme="majorBidi"/>
              </w:rPr>
              <w:t>, 2 of which are based on:</w:t>
            </w:r>
          </w:p>
          <w:p w:rsidRPr="006B3E24" w:rsidR="00684B8B" w:rsidP="00DF068F" w:rsidRDefault="720F6513" w14:paraId="1095402B" w14:textId="37652593">
            <w:pPr>
              <w:pStyle w:val="BodyText"/>
              <w:numPr>
                <w:ilvl w:val="0"/>
                <w:numId w:val="19"/>
              </w:numPr>
              <w:spacing w:before="40" w:after="0" w:line="240" w:lineRule="auto"/>
            </w:pPr>
            <w:r w:rsidRPr="679554F1">
              <w:rPr>
                <w:rStyle w:val="normaltextrun"/>
                <w:rFonts w:asciiTheme="minorHAnsi" w:hAnsiTheme="minorHAnsi" w:cstheme="minorBidi"/>
              </w:rPr>
              <w:t xml:space="preserve">Use of </w:t>
            </w:r>
            <w:r>
              <w:t>P</w:t>
            </w:r>
            <w:r w:rsidR="10C0463B">
              <w:t xml:space="preserve">en </w:t>
            </w:r>
            <w:bookmarkStart w:name="_Int_IFNaxKXY" w:id="15"/>
            <w:r w:rsidR="10C0463B">
              <w:t>C</w:t>
            </w:r>
            <w:r w:rsidR="1FCB58CC">
              <w:t>AT</w:t>
            </w:r>
            <w:bookmarkEnd w:id="15"/>
            <w:r w:rsidR="32A6C4F6">
              <w:t xml:space="preserve"> </w:t>
            </w:r>
            <w:r>
              <w:t>to identify patients at risk of developing CVD and T2DM</w:t>
            </w:r>
          </w:p>
          <w:p w:rsidRPr="006B3E24" w:rsidR="00684B8B" w:rsidP="00DF068F" w:rsidRDefault="2A46092B" w14:paraId="3EB8609C" w14:textId="134B041D">
            <w:pPr>
              <w:pStyle w:val="BodyText"/>
              <w:numPr>
                <w:ilvl w:val="0"/>
                <w:numId w:val="19"/>
              </w:numPr>
              <w:spacing w:before="40" w:after="0" w:line="240" w:lineRule="auto"/>
            </w:pPr>
            <w:r w:rsidRPr="006B3E24">
              <w:t>Use of PHN</w:t>
            </w:r>
            <w:r w:rsidRPr="006B3E24" w:rsidR="009371EA">
              <w:t>-</w:t>
            </w:r>
            <w:r w:rsidRPr="006B3E24">
              <w:t>developed resource</w:t>
            </w:r>
            <w:r w:rsidRPr="006B3E24" w:rsidR="009371EA">
              <w:t>s</w:t>
            </w:r>
            <w:r w:rsidRPr="006B3E24">
              <w:t xml:space="preserve"> to support the identification and referral of eligible patients to lifestyle risk modification programs</w:t>
            </w:r>
          </w:p>
          <w:p w:rsidRPr="00684B8B" w:rsidR="00684B8B" w:rsidP="61C8EEB4" w:rsidRDefault="466741C8" w14:paraId="736E4B22" w14:textId="1AF1317B">
            <w:pPr>
              <w:pStyle w:val="BodyText"/>
              <w:numPr>
                <w:ilvl w:val="1"/>
                <w:numId w:val="11"/>
              </w:numPr>
              <w:spacing w:before="40" w:after="0" w:line="240" w:lineRule="auto"/>
              <w:rPr>
                <w:rFonts w:cs="Calibri"/>
              </w:rPr>
            </w:pPr>
            <w:r w:rsidRPr="61C8EEB4">
              <w:rPr>
                <w:rFonts w:cs="Calibri"/>
              </w:rPr>
              <w:t>Collect and submit QI and referral data at end of each month</w:t>
            </w:r>
          </w:p>
          <w:p w:rsidR="00371F8F" w:rsidP="009925D4" w:rsidRDefault="5735B758" w14:paraId="46CF33D0" w14:textId="77777777">
            <w:pPr>
              <w:pStyle w:val="ListParagraph"/>
              <w:numPr>
                <w:ilvl w:val="1"/>
                <w:numId w:val="11"/>
              </w:numPr>
              <w:spacing w:after="0" w:line="240" w:lineRule="auto"/>
              <w:textAlignment w:val="baseline"/>
              <w:rPr>
                <w:rFonts w:eastAsia="Times New Roman" w:cs="Calibri"/>
                <w:lang w:eastAsia="en-AU"/>
              </w:rPr>
            </w:pPr>
            <w:r w:rsidRPr="76E27136">
              <w:rPr>
                <w:rFonts w:eastAsia="Times New Roman" w:cs="Calibri"/>
                <w:lang w:eastAsia="en-AU"/>
              </w:rPr>
              <w:t>General practice project team attend Learning Workshop 2</w:t>
            </w:r>
          </w:p>
          <w:p w:rsidRPr="006D0236" w:rsidR="002D6E80" w:rsidP="009925D4" w:rsidRDefault="5DDDD011" w14:paraId="039C6597" w14:textId="1AA2CFCA">
            <w:pPr>
              <w:pStyle w:val="ListParagraph"/>
              <w:numPr>
                <w:ilvl w:val="1"/>
                <w:numId w:val="11"/>
              </w:numPr>
              <w:spacing w:after="0" w:line="240" w:lineRule="auto"/>
              <w:textAlignment w:val="baseline"/>
              <w:rPr>
                <w:rFonts w:eastAsia="Times New Roman" w:cs="Calibri"/>
                <w:lang w:eastAsia="en-AU"/>
              </w:rPr>
            </w:pPr>
            <w:r w:rsidRPr="76E27136">
              <w:rPr>
                <w:rFonts w:eastAsia="Times New Roman" w:cs="Calibri"/>
                <w:lang w:eastAsia="en-AU"/>
              </w:rPr>
              <w:t xml:space="preserve">Attend QI support meetings with NWMPHN </w:t>
            </w:r>
            <w:r w:rsidRPr="76E27136" w:rsidR="2DC91975">
              <w:rPr>
                <w:rFonts w:eastAsia="Times New Roman" w:cs="Calibri"/>
                <w:lang w:eastAsia="en-AU"/>
              </w:rPr>
              <w:t xml:space="preserve">project officer </w:t>
            </w:r>
            <w:r w:rsidRPr="76E27136" w:rsidR="6A49788E">
              <w:rPr>
                <w:rFonts w:eastAsia="Times New Roman" w:cs="Calibri"/>
                <w:lang w:eastAsia="en-AU"/>
              </w:rPr>
              <w:t>(</w:t>
            </w:r>
            <w:r w:rsidRPr="76E27136">
              <w:rPr>
                <w:rFonts w:eastAsia="Times New Roman" w:cs="Calibri"/>
                <w:lang w:eastAsia="en-AU"/>
              </w:rPr>
              <w:t>monthly, or as required</w:t>
            </w:r>
            <w:r w:rsidRPr="76E27136" w:rsidR="01FA0825">
              <w:rPr>
                <w:rFonts w:eastAsia="Times New Roman" w:cs="Calibri"/>
                <w:lang w:eastAsia="en-AU"/>
              </w:rPr>
              <w:t>)</w:t>
            </w:r>
          </w:p>
        </w:tc>
        <w:tc>
          <w:tcPr>
            <w:tcW w:w="1334" w:type="dxa"/>
            <w:tcBorders>
              <w:top w:val="single" w:color="auto" w:sz="6" w:space="0"/>
              <w:left w:val="single" w:color="auto" w:sz="6" w:space="0"/>
              <w:bottom w:val="single" w:color="auto" w:sz="6" w:space="0"/>
              <w:right w:val="single" w:color="auto" w:sz="6" w:space="0"/>
            </w:tcBorders>
            <w:shd w:val="clear" w:color="auto" w:fill="auto"/>
          </w:tcPr>
          <w:p w:rsidR="002D6E80" w:rsidP="00D533AD" w:rsidRDefault="007B385C" w14:paraId="21F20D0D" w14:textId="702586D7">
            <w:pPr>
              <w:spacing w:after="0" w:line="240" w:lineRule="auto"/>
              <w:textAlignment w:val="baseline"/>
              <w:rPr>
                <w:rFonts w:eastAsia="Times New Roman" w:cs="Calibri"/>
                <w:highlight w:val="cyan"/>
                <w:lang w:eastAsia="en-AU"/>
              </w:rPr>
            </w:pPr>
            <w:r w:rsidRPr="00142410">
              <w:rPr>
                <w:rFonts w:eastAsia="Times New Roman" w:cs="Calibri"/>
                <w:lang w:eastAsia="en-AU"/>
              </w:rPr>
              <w:t xml:space="preserve">May </w:t>
            </w:r>
            <w:r w:rsidRPr="00142410" w:rsidR="007465BD">
              <w:rPr>
                <w:rFonts w:eastAsia="Times New Roman" w:cs="Calibri"/>
                <w:lang w:eastAsia="en-AU"/>
              </w:rPr>
              <w:t xml:space="preserve">2023 - </w:t>
            </w:r>
            <w:r w:rsidRPr="00142410" w:rsidR="00371F8F">
              <w:rPr>
                <w:rFonts w:eastAsia="Times New Roman" w:cs="Calibri"/>
                <w:lang w:eastAsia="en-AU"/>
              </w:rPr>
              <w:t>September 2023</w:t>
            </w:r>
          </w:p>
        </w:tc>
      </w:tr>
      <w:tr w:rsidRPr="00D533AD" w:rsidR="0050654D" w:rsidTr="679554F1" w14:paraId="7751BD6C" w14:textId="77777777">
        <w:trPr>
          <w:trHeight w:val="300"/>
        </w:trPr>
        <w:tc>
          <w:tcPr>
            <w:tcW w:w="945" w:type="dxa"/>
            <w:tcBorders>
              <w:top w:val="single" w:color="auto" w:sz="6" w:space="0"/>
              <w:left w:val="single" w:color="auto" w:sz="6" w:space="0"/>
              <w:bottom w:val="single" w:color="auto" w:sz="6" w:space="0"/>
              <w:right w:val="single" w:color="auto" w:sz="6" w:space="0"/>
            </w:tcBorders>
            <w:shd w:val="clear" w:color="auto" w:fill="auto"/>
          </w:tcPr>
          <w:p w:rsidRPr="00D533AD" w:rsidR="0050654D" w:rsidP="0055082D" w:rsidRDefault="0050654D" w14:paraId="27C1BE9B" w14:textId="084B5A4C">
            <w:pPr>
              <w:spacing w:after="0" w:line="240" w:lineRule="auto"/>
              <w:jc w:val="center"/>
              <w:textAlignment w:val="baseline"/>
              <w:rPr>
                <w:rFonts w:eastAsia="Times New Roman" w:cs="Calibri"/>
                <w:lang w:eastAsia="en-AU"/>
              </w:rPr>
            </w:pPr>
            <w:r>
              <w:rPr>
                <w:rFonts w:eastAsia="Times New Roman" w:cs="Calibri"/>
                <w:lang w:eastAsia="en-AU"/>
              </w:rPr>
              <w:t>3..</w:t>
            </w:r>
            <w:r w:rsidRPr="00D533AD">
              <w:rPr>
                <w:rFonts w:eastAsia="Times New Roman" w:cs="Calibri"/>
                <w:lang w:eastAsia="en-AU"/>
              </w:rPr>
              <w:t> </w:t>
            </w:r>
          </w:p>
        </w:tc>
        <w:tc>
          <w:tcPr>
            <w:tcW w:w="2150" w:type="dxa"/>
            <w:tcBorders>
              <w:top w:val="single" w:color="auto" w:sz="6" w:space="0"/>
              <w:left w:val="single" w:color="auto" w:sz="6" w:space="0"/>
              <w:bottom w:val="single" w:color="auto" w:sz="6" w:space="0"/>
              <w:right w:val="single" w:color="auto" w:sz="6" w:space="0"/>
            </w:tcBorders>
            <w:shd w:val="clear" w:color="auto" w:fill="auto"/>
          </w:tcPr>
          <w:p w:rsidR="0050654D" w:rsidP="00D533AD" w:rsidRDefault="0050654D" w14:paraId="4DD3BCDF" w14:textId="77777777">
            <w:pPr>
              <w:spacing w:after="0" w:line="240" w:lineRule="auto"/>
              <w:textAlignment w:val="baseline"/>
              <w:rPr>
                <w:rFonts w:eastAsia="Times New Roman" w:cs="Calibri"/>
                <w:lang w:eastAsia="en-AU"/>
              </w:rPr>
            </w:pPr>
          </w:p>
          <w:p w:rsidRPr="00D533AD" w:rsidR="0050654D" w:rsidP="00D533AD" w:rsidRDefault="0050654D" w14:paraId="4EB9FEB9" w14:textId="4F0197BE">
            <w:pPr>
              <w:spacing w:after="0" w:line="240" w:lineRule="auto"/>
              <w:textAlignment w:val="baseline"/>
              <w:rPr>
                <w:rFonts w:ascii="Times New Roman" w:hAnsi="Times New Roman" w:eastAsia="Times New Roman" w:cs="Times New Roman"/>
                <w:sz w:val="24"/>
                <w:szCs w:val="24"/>
                <w:lang w:eastAsia="en-AU"/>
              </w:rPr>
            </w:pPr>
            <w:r w:rsidRPr="00D533AD">
              <w:rPr>
                <w:rFonts w:eastAsia="Times New Roman" w:cs="Calibri"/>
                <w:lang w:eastAsia="en-AU"/>
              </w:rPr>
              <w:t>Program completion and evaluation </w:t>
            </w:r>
          </w:p>
        </w:tc>
        <w:tc>
          <w:tcPr>
            <w:tcW w:w="4325" w:type="dxa"/>
            <w:tcBorders>
              <w:top w:val="single" w:color="auto" w:sz="6" w:space="0"/>
              <w:left w:val="single" w:color="auto" w:sz="6" w:space="0"/>
              <w:bottom w:val="single" w:color="auto" w:sz="6" w:space="0"/>
              <w:right w:val="single" w:color="auto" w:sz="6" w:space="0"/>
            </w:tcBorders>
            <w:shd w:val="clear" w:color="auto" w:fill="auto"/>
          </w:tcPr>
          <w:p w:rsidRPr="000274D9" w:rsidR="0050654D" w:rsidP="009925D4" w:rsidRDefault="4CB8B3A2" w14:paraId="0B2740F9" w14:textId="4358765F">
            <w:pPr>
              <w:pStyle w:val="ListParagraph"/>
              <w:numPr>
                <w:ilvl w:val="0"/>
                <w:numId w:val="12"/>
              </w:numPr>
              <w:spacing w:after="0" w:line="240" w:lineRule="auto"/>
              <w:rPr>
                <w:rFonts w:eastAsia="Times New Roman" w:cs="Calibri"/>
                <w:lang w:eastAsia="en-AU"/>
              </w:rPr>
            </w:pPr>
            <w:r w:rsidRPr="61C8EEB4">
              <w:rPr>
                <w:rFonts w:eastAsia="Times New Roman" w:cs="Calibri"/>
                <w:lang w:eastAsia="en-AU"/>
              </w:rPr>
              <w:t>General practice project team attend Learning Workshop 3 </w:t>
            </w:r>
          </w:p>
          <w:p w:rsidRPr="003F30AF" w:rsidR="0052268E" w:rsidP="009925D4" w:rsidRDefault="004C7274" w14:paraId="4B75197F" w14:textId="35FD52F8">
            <w:pPr>
              <w:pStyle w:val="ListParagraph"/>
              <w:numPr>
                <w:ilvl w:val="0"/>
                <w:numId w:val="12"/>
              </w:numPr>
              <w:spacing w:after="0" w:line="240" w:lineRule="auto"/>
              <w:rPr>
                <w:rFonts w:eastAsia="Times New Roman" w:cs="Calibri"/>
                <w:lang w:eastAsia="en-AU"/>
              </w:rPr>
            </w:pPr>
            <w:r w:rsidRPr="003F30AF">
              <w:rPr>
                <w:rFonts w:eastAsia="Times New Roman" w:cs="Calibri"/>
                <w:lang w:eastAsia="en-AU"/>
              </w:rPr>
              <w:t>Complete post-project survey and evalu</w:t>
            </w:r>
            <w:r w:rsidR="00F0465E">
              <w:rPr>
                <w:rFonts w:eastAsia="Times New Roman" w:cs="Calibri"/>
                <w:lang w:eastAsia="en-AU"/>
              </w:rPr>
              <w:t>a</w:t>
            </w:r>
            <w:r w:rsidRPr="003F30AF">
              <w:rPr>
                <w:rFonts w:eastAsia="Times New Roman" w:cs="Calibri"/>
                <w:lang w:eastAsia="en-AU"/>
              </w:rPr>
              <w:t xml:space="preserve">tion, including the submission of </w:t>
            </w:r>
            <w:r w:rsidRPr="003F30AF" w:rsidR="00240F12">
              <w:rPr>
                <w:rFonts w:eastAsia="Times New Roman" w:cs="Calibri"/>
                <w:lang w:eastAsia="en-AU"/>
              </w:rPr>
              <w:t xml:space="preserve">a </w:t>
            </w:r>
            <w:r w:rsidRPr="003F30AF">
              <w:rPr>
                <w:rFonts w:eastAsia="Times New Roman" w:cs="Calibri"/>
                <w:lang w:eastAsia="en-AU"/>
              </w:rPr>
              <w:t>case-studies</w:t>
            </w:r>
            <w:r w:rsidRPr="003F30AF" w:rsidR="00240F12">
              <w:rPr>
                <w:rFonts w:eastAsia="Times New Roman" w:cs="Calibri"/>
                <w:lang w:eastAsia="en-AU"/>
              </w:rPr>
              <w:t xml:space="preserve"> or</w:t>
            </w:r>
            <w:r w:rsidRPr="003F30AF" w:rsidR="003F30AF">
              <w:rPr>
                <w:rFonts w:eastAsia="Times New Roman" w:cs="Calibri"/>
                <w:lang w:eastAsia="en-AU"/>
              </w:rPr>
              <w:t xml:space="preserve"> a </w:t>
            </w:r>
            <w:r w:rsidRPr="003F30AF" w:rsidR="000C6359">
              <w:rPr>
                <w:rFonts w:eastAsia="Times New Roman" w:cs="Calibri"/>
                <w:lang w:eastAsia="en-AU"/>
              </w:rPr>
              <w:t>reflection</w:t>
            </w:r>
            <w:r w:rsidRPr="003F30AF" w:rsidR="003F30AF">
              <w:rPr>
                <w:rFonts w:eastAsia="Times New Roman" w:cs="Calibri"/>
                <w:lang w:eastAsia="en-AU"/>
              </w:rPr>
              <w:t xml:space="preserve"> (template provided)</w:t>
            </w:r>
          </w:p>
          <w:p w:rsidRPr="000274D9" w:rsidR="0050654D" w:rsidP="00934EC7" w:rsidRDefault="0050654D" w14:paraId="349508AB" w14:textId="0DDDC0BC">
            <w:pPr>
              <w:spacing w:after="0" w:line="240" w:lineRule="auto"/>
              <w:textAlignment w:val="baseline"/>
              <w:rPr>
                <w:rFonts w:eastAsia="Times New Roman" w:cs="Calibri"/>
                <w:lang w:eastAsia="en-AU"/>
              </w:rPr>
            </w:pPr>
          </w:p>
        </w:tc>
        <w:tc>
          <w:tcPr>
            <w:tcW w:w="1334" w:type="dxa"/>
            <w:tcBorders>
              <w:top w:val="single" w:color="auto" w:sz="6" w:space="0"/>
              <w:left w:val="single" w:color="auto" w:sz="6" w:space="0"/>
              <w:bottom w:val="single" w:color="auto" w:sz="6" w:space="0"/>
              <w:right w:val="single" w:color="auto" w:sz="6" w:space="0"/>
            </w:tcBorders>
            <w:shd w:val="clear" w:color="auto" w:fill="auto"/>
          </w:tcPr>
          <w:p w:rsidRPr="000274D9" w:rsidR="0050654D" w:rsidP="00D533AD" w:rsidRDefault="0050654D" w14:paraId="547A6A6D" w14:textId="1BF0ACA0">
            <w:pPr>
              <w:spacing w:after="0" w:line="240" w:lineRule="auto"/>
              <w:textAlignment w:val="baseline"/>
              <w:rPr>
                <w:rFonts w:ascii="Times New Roman" w:hAnsi="Times New Roman" w:eastAsia="Times New Roman" w:cs="Times New Roman"/>
                <w:sz w:val="24"/>
                <w:szCs w:val="24"/>
                <w:lang w:eastAsia="en-AU"/>
              </w:rPr>
            </w:pPr>
            <w:r w:rsidRPr="000274D9">
              <w:rPr>
                <w:rFonts w:eastAsia="Times New Roman" w:cs="Calibri"/>
                <w:lang w:eastAsia="en-AU"/>
              </w:rPr>
              <w:t>Oct 2023 </w:t>
            </w:r>
          </w:p>
        </w:tc>
      </w:tr>
    </w:tbl>
    <w:p w:rsidR="00D533AD" w:rsidP="00FB0716" w:rsidRDefault="00D533AD" w14:paraId="51F43153" w14:textId="77777777">
      <w:pPr>
        <w:ind w:left="360"/>
        <w:rPr>
          <w:b/>
          <w:bCs/>
        </w:rPr>
      </w:pPr>
    </w:p>
    <w:p w:rsidRPr="001B4186" w:rsidR="001B4186" w:rsidP="001B4186" w:rsidRDefault="001B4186" w14:paraId="3D95F1F4" w14:textId="45D6C96C">
      <w:pPr>
        <w:spacing w:after="0" w:line="240" w:lineRule="auto"/>
        <w:textAlignment w:val="baseline"/>
        <w:rPr>
          <w:rFonts w:eastAsia="Times New Roman" w:cs="Calibri"/>
          <w:color w:val="505050"/>
          <w:lang w:eastAsia="en-AU"/>
        </w:rPr>
      </w:pPr>
      <w:r w:rsidRPr="001B4186">
        <w:rPr>
          <w:rFonts w:eastAsia="Times New Roman" w:cs="Calibri"/>
          <w:b/>
          <w:bCs/>
          <w:color w:val="505050"/>
          <w:lang w:val="en-US" w:eastAsia="en-AU"/>
        </w:rPr>
        <w:t>Schedule of payment</w:t>
      </w:r>
      <w:r w:rsidRPr="001B4186">
        <w:rPr>
          <w:rFonts w:eastAsia="Times New Roman" w:cs="Calibri"/>
          <w:color w:val="505050"/>
          <w:lang w:eastAsia="en-AU"/>
        </w:rPr>
        <w:t> </w:t>
      </w:r>
    </w:p>
    <w:p w:rsidRPr="001B4186" w:rsidR="001B4186" w:rsidP="001B4186" w:rsidRDefault="001B4186" w14:paraId="3C700112" w14:textId="77777777">
      <w:pPr>
        <w:spacing w:after="0" w:line="240" w:lineRule="auto"/>
        <w:textAlignment w:val="baseline"/>
        <w:rPr>
          <w:rFonts w:eastAsia="Times New Roman" w:cs="Calibri"/>
          <w:lang w:eastAsia="en-AU"/>
        </w:rPr>
      </w:pPr>
      <w:r w:rsidRPr="001B4186">
        <w:rPr>
          <w:rFonts w:ascii="Segoe UI" w:hAnsi="Segoe UI" w:eastAsia="Times New Roman" w:cs="Segoe UI"/>
          <w:color w:val="1F4E79"/>
          <w:sz w:val="18"/>
          <w:szCs w:val="18"/>
          <w:lang w:eastAsia="en-AU"/>
        </w:rPr>
        <w:t> </w:t>
      </w:r>
    </w:p>
    <w:tbl>
      <w:tblPr>
        <w:tblW w:w="8749" w:type="dxa"/>
        <w:tblInd w:w="2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15"/>
        <w:gridCol w:w="3342"/>
        <w:gridCol w:w="1805"/>
        <w:gridCol w:w="2087"/>
      </w:tblGrid>
      <w:tr w:rsidRPr="001B4186" w:rsidR="00BA1C18" w:rsidTr="679554F1" w14:paraId="2E7DD9E7" w14:textId="77777777">
        <w:trPr>
          <w:trHeight w:val="405"/>
        </w:trPr>
        <w:tc>
          <w:tcPr>
            <w:tcW w:w="1515" w:type="dxa"/>
            <w:tcBorders>
              <w:top w:val="single" w:color="auto" w:sz="6" w:space="0"/>
              <w:left w:val="single" w:color="auto" w:sz="6" w:space="0"/>
              <w:bottom w:val="single" w:color="auto" w:sz="6" w:space="0"/>
              <w:right w:val="single" w:color="auto" w:sz="6" w:space="0"/>
            </w:tcBorders>
            <w:shd w:val="clear" w:color="auto" w:fill="204D84"/>
            <w:hideMark/>
          </w:tcPr>
          <w:p w:rsidRPr="001B4186" w:rsidR="001B4186" w:rsidP="001B4186" w:rsidRDefault="001B4186" w14:paraId="2FE5EACE" w14:textId="77777777">
            <w:pPr>
              <w:spacing w:after="0" w:line="240" w:lineRule="auto"/>
              <w:textAlignment w:val="baseline"/>
              <w:rPr>
                <w:rFonts w:ascii="Times New Roman" w:hAnsi="Times New Roman" w:eastAsia="Times New Roman" w:cs="Times New Roman"/>
                <w:sz w:val="24"/>
                <w:szCs w:val="24"/>
                <w:lang w:eastAsia="en-AU"/>
              </w:rPr>
            </w:pPr>
            <w:r w:rsidRPr="001B4186">
              <w:rPr>
                <w:rFonts w:eastAsia="Times New Roman" w:cs="Calibri"/>
                <w:b/>
                <w:bCs/>
                <w:color w:val="FFFFFF"/>
                <w:sz w:val="20"/>
                <w:szCs w:val="20"/>
                <w:lang w:eastAsia="en-AU"/>
              </w:rPr>
              <w:t>No.</w:t>
            </w:r>
            <w:r w:rsidRPr="001B4186">
              <w:rPr>
                <w:rFonts w:eastAsia="Times New Roman" w:cs="Calibri"/>
                <w:color w:val="FFFFFF"/>
                <w:sz w:val="20"/>
                <w:szCs w:val="20"/>
                <w:lang w:eastAsia="en-AU"/>
              </w:rPr>
              <w:t>  </w:t>
            </w:r>
          </w:p>
        </w:tc>
        <w:tc>
          <w:tcPr>
            <w:tcW w:w="3342" w:type="dxa"/>
            <w:tcBorders>
              <w:top w:val="single" w:color="auto" w:sz="6" w:space="0"/>
              <w:left w:val="single" w:color="auto" w:sz="6" w:space="0"/>
              <w:bottom w:val="single" w:color="auto" w:sz="6" w:space="0"/>
              <w:right w:val="single" w:color="auto" w:sz="6" w:space="0"/>
            </w:tcBorders>
            <w:shd w:val="clear" w:color="auto" w:fill="204D84"/>
            <w:hideMark/>
          </w:tcPr>
          <w:p w:rsidRPr="001B4186" w:rsidR="001B4186" w:rsidP="001B4186" w:rsidRDefault="001B4186" w14:paraId="226D9D74" w14:textId="77777777">
            <w:pPr>
              <w:spacing w:after="0" w:line="240" w:lineRule="auto"/>
              <w:textAlignment w:val="baseline"/>
              <w:rPr>
                <w:rFonts w:ascii="Times New Roman" w:hAnsi="Times New Roman" w:eastAsia="Times New Roman" w:cs="Times New Roman"/>
                <w:sz w:val="24"/>
                <w:szCs w:val="24"/>
                <w:lang w:eastAsia="en-AU"/>
              </w:rPr>
            </w:pPr>
            <w:r w:rsidRPr="001B4186">
              <w:rPr>
                <w:rFonts w:eastAsia="Times New Roman" w:cs="Calibri"/>
                <w:b/>
                <w:bCs/>
                <w:color w:val="FFFFFF"/>
                <w:lang w:eastAsia="en-AU"/>
              </w:rPr>
              <w:t>Indicative description</w:t>
            </w:r>
            <w:r w:rsidRPr="001B4186">
              <w:rPr>
                <w:rFonts w:eastAsia="Times New Roman" w:cs="Calibri"/>
                <w:color w:val="FFFFFF"/>
                <w:lang w:eastAsia="en-AU"/>
              </w:rPr>
              <w:t>  </w:t>
            </w:r>
          </w:p>
        </w:tc>
        <w:tc>
          <w:tcPr>
            <w:tcW w:w="1805" w:type="dxa"/>
            <w:tcBorders>
              <w:top w:val="single" w:color="auto" w:sz="6" w:space="0"/>
              <w:left w:val="single" w:color="auto" w:sz="6" w:space="0"/>
              <w:bottom w:val="single" w:color="auto" w:sz="6" w:space="0"/>
              <w:right w:val="single" w:color="auto" w:sz="6" w:space="0"/>
            </w:tcBorders>
            <w:shd w:val="clear" w:color="auto" w:fill="204D84"/>
            <w:hideMark/>
          </w:tcPr>
          <w:p w:rsidRPr="001B4186" w:rsidR="001B4186" w:rsidP="001B4186" w:rsidRDefault="33A105C9" w14:paraId="623E42F4" w14:textId="1584621F">
            <w:pPr>
              <w:spacing w:after="0" w:line="240" w:lineRule="auto"/>
              <w:textAlignment w:val="baseline"/>
              <w:rPr>
                <w:rFonts w:ascii="Times New Roman" w:hAnsi="Times New Roman" w:eastAsia="Times New Roman" w:cs="Times New Roman"/>
                <w:sz w:val="24"/>
                <w:szCs w:val="24"/>
                <w:lang w:eastAsia="en-AU"/>
              </w:rPr>
            </w:pPr>
            <w:r w:rsidRPr="679554F1">
              <w:rPr>
                <w:rFonts w:eastAsia="Times New Roman" w:cs="Calibri"/>
                <w:b/>
                <w:bCs/>
                <w:color w:val="FFFFFF" w:themeColor="accent6"/>
                <w:lang w:eastAsia="en-AU"/>
              </w:rPr>
              <w:t>Amount</w:t>
            </w:r>
            <w:r w:rsidRPr="679554F1">
              <w:rPr>
                <w:rFonts w:eastAsia="Times New Roman" w:cs="Calibri"/>
                <w:color w:val="FFFFFF" w:themeColor="accent6"/>
                <w:lang w:eastAsia="en-AU"/>
              </w:rPr>
              <w:t> </w:t>
            </w:r>
            <w:r w:rsidRPr="679554F1" w:rsidR="020B3092">
              <w:rPr>
                <w:rFonts w:eastAsia="Times New Roman" w:cs="Calibri"/>
                <w:color w:val="FFFFFF" w:themeColor="accent6"/>
                <w:lang w:eastAsia="en-AU"/>
              </w:rPr>
              <w:t>(excl GST)</w:t>
            </w:r>
          </w:p>
        </w:tc>
        <w:tc>
          <w:tcPr>
            <w:tcW w:w="2087" w:type="dxa"/>
            <w:tcBorders>
              <w:top w:val="single" w:color="auto" w:sz="6" w:space="0"/>
              <w:left w:val="single" w:color="auto" w:sz="6" w:space="0"/>
              <w:bottom w:val="single" w:color="auto" w:sz="6" w:space="0"/>
              <w:right w:val="single" w:color="auto" w:sz="6" w:space="0"/>
            </w:tcBorders>
            <w:shd w:val="clear" w:color="auto" w:fill="204D84"/>
            <w:hideMark/>
          </w:tcPr>
          <w:p w:rsidRPr="001B4186" w:rsidR="001B4186" w:rsidP="001B4186" w:rsidRDefault="001B4186" w14:paraId="099B865A" w14:textId="77777777">
            <w:pPr>
              <w:spacing w:after="0" w:line="240" w:lineRule="auto"/>
              <w:textAlignment w:val="baseline"/>
              <w:rPr>
                <w:rFonts w:ascii="Times New Roman" w:hAnsi="Times New Roman" w:eastAsia="Times New Roman" w:cs="Times New Roman"/>
                <w:sz w:val="24"/>
                <w:szCs w:val="24"/>
                <w:lang w:eastAsia="en-AU"/>
              </w:rPr>
            </w:pPr>
            <w:r w:rsidRPr="001B4186">
              <w:rPr>
                <w:rFonts w:eastAsia="Times New Roman" w:cs="Calibri"/>
                <w:b/>
                <w:bCs/>
                <w:color w:val="FFFFFF"/>
                <w:lang w:eastAsia="en-AU"/>
              </w:rPr>
              <w:t>Indicative date </w:t>
            </w:r>
            <w:r w:rsidRPr="001B4186">
              <w:rPr>
                <w:rFonts w:eastAsia="Times New Roman" w:cs="Calibri"/>
                <w:color w:val="FFFFFF"/>
                <w:lang w:eastAsia="en-AU"/>
              </w:rPr>
              <w:t>  </w:t>
            </w:r>
          </w:p>
        </w:tc>
      </w:tr>
      <w:tr w:rsidRPr="001B4186" w:rsidR="00136457" w:rsidTr="679554F1" w14:paraId="662E0E12" w14:textId="77777777">
        <w:trPr>
          <w:trHeight w:val="405"/>
        </w:trPr>
        <w:tc>
          <w:tcPr>
            <w:tcW w:w="1515" w:type="dxa"/>
            <w:tcBorders>
              <w:top w:val="single" w:color="auto" w:sz="6" w:space="0"/>
              <w:left w:val="single" w:color="auto" w:sz="6" w:space="0"/>
              <w:bottom w:val="single" w:color="auto" w:sz="6" w:space="0"/>
              <w:right w:val="single" w:color="auto" w:sz="6" w:space="0"/>
            </w:tcBorders>
            <w:shd w:val="clear" w:color="auto" w:fill="auto"/>
            <w:hideMark/>
          </w:tcPr>
          <w:p w:rsidRPr="001B4186" w:rsidR="001B4186" w:rsidP="009925D4" w:rsidRDefault="001B4186" w14:paraId="2D1D3707" w14:textId="77777777">
            <w:pPr>
              <w:numPr>
                <w:ilvl w:val="0"/>
                <w:numId w:val="13"/>
              </w:numPr>
              <w:spacing w:after="0" w:line="240" w:lineRule="auto"/>
              <w:ind w:left="1080" w:firstLine="0"/>
              <w:textAlignment w:val="baseline"/>
              <w:rPr>
                <w:rFonts w:ascii="Times New Roman" w:hAnsi="Times New Roman" w:eastAsia="Times New Roman" w:cs="Times New Roman"/>
                <w:sz w:val="24"/>
                <w:szCs w:val="24"/>
                <w:lang w:eastAsia="en-AU"/>
              </w:rPr>
            </w:pPr>
            <w:r w:rsidRPr="001B4186">
              <w:rPr>
                <w:rFonts w:ascii="Times New Roman" w:hAnsi="Times New Roman" w:eastAsia="Times New Roman" w:cs="Times New Roman"/>
                <w:sz w:val="24"/>
                <w:szCs w:val="24"/>
                <w:lang w:eastAsia="en-AU"/>
              </w:rPr>
              <w:t> </w:t>
            </w:r>
          </w:p>
        </w:tc>
        <w:tc>
          <w:tcPr>
            <w:tcW w:w="3342" w:type="dxa"/>
            <w:tcBorders>
              <w:top w:val="single" w:color="auto" w:sz="6" w:space="0"/>
              <w:left w:val="single" w:color="auto" w:sz="6" w:space="0"/>
              <w:bottom w:val="single" w:color="auto" w:sz="6" w:space="0"/>
              <w:right w:val="single" w:color="auto" w:sz="6" w:space="0"/>
            </w:tcBorders>
            <w:shd w:val="clear" w:color="auto" w:fill="auto"/>
            <w:hideMark/>
          </w:tcPr>
          <w:p w:rsidRPr="002B2310" w:rsidR="003B1EC8" w:rsidP="003B1EC8" w:rsidRDefault="4DCAD730" w14:paraId="51C8E349" w14:textId="47F61261">
            <w:pPr>
              <w:spacing w:after="0" w:line="240" w:lineRule="auto"/>
              <w:textAlignment w:val="baseline"/>
              <w:rPr>
                <w:rFonts w:eastAsia="Times New Roman" w:cs="Calibri"/>
                <w:lang w:eastAsia="en-AU"/>
              </w:rPr>
            </w:pPr>
            <w:r w:rsidRPr="002B2310">
              <w:rPr>
                <w:rFonts w:cs="Calibri"/>
                <w:color w:val="000000"/>
                <w:shd w:val="clear" w:color="auto" w:fill="FFFFFF"/>
              </w:rPr>
              <w:t>Attendance at Learning Workshop 1</w:t>
            </w:r>
            <w:r w:rsidRPr="002B2310">
              <w:rPr>
                <w:rFonts w:eastAsia="Times New Roman" w:cs="Calibri"/>
                <w:lang w:eastAsia="en-AU"/>
              </w:rPr>
              <w:t xml:space="preserve"> </w:t>
            </w:r>
          </w:p>
          <w:p w:rsidR="003634C8" w:rsidP="003634C8" w:rsidRDefault="47E872EE" w14:paraId="66C25AB6" w14:textId="20BE8042">
            <w:pPr>
              <w:spacing w:after="0" w:line="240" w:lineRule="auto"/>
              <w:textAlignment w:val="baseline"/>
              <w:rPr>
                <w:rFonts w:eastAsia="Times New Roman" w:cs="Calibri"/>
                <w:lang w:eastAsia="en-AU"/>
              </w:rPr>
            </w:pPr>
            <w:r w:rsidRPr="10129C3A">
              <w:rPr>
                <w:rFonts w:eastAsia="Times New Roman" w:cs="Calibri"/>
                <w:lang w:eastAsia="en-AU"/>
              </w:rPr>
              <w:t xml:space="preserve">Completion of induction activities </w:t>
            </w:r>
            <w:r w:rsidRPr="10129C3A" w:rsidR="07CDD178">
              <w:rPr>
                <w:rFonts w:eastAsia="Times New Roman" w:cs="Calibri"/>
                <w:lang w:eastAsia="en-AU"/>
              </w:rPr>
              <w:t>Completion of p</w:t>
            </w:r>
            <w:r w:rsidRPr="10129C3A" w:rsidR="7EA30DB8">
              <w:rPr>
                <w:rFonts w:eastAsia="Times New Roman" w:cs="Calibri"/>
                <w:lang w:eastAsia="en-AU"/>
              </w:rPr>
              <w:t xml:space="preserve">re </w:t>
            </w:r>
            <w:r w:rsidRPr="10129C3A" w:rsidR="07CDD178">
              <w:rPr>
                <w:rFonts w:eastAsia="Times New Roman" w:cs="Calibri"/>
                <w:lang w:eastAsia="en-AU"/>
              </w:rPr>
              <w:t>project survey</w:t>
            </w:r>
          </w:p>
          <w:p w:rsidR="006B335D" w:rsidP="003B1EC8" w:rsidRDefault="006B335D" w14:paraId="02F63C92" w14:textId="77777777">
            <w:pPr>
              <w:spacing w:after="0" w:line="240" w:lineRule="auto"/>
              <w:textAlignment w:val="baseline"/>
              <w:rPr>
                <w:rFonts w:eastAsia="Times New Roman" w:cs="Times New Roman"/>
                <w:lang w:eastAsia="en-AU"/>
              </w:rPr>
            </w:pPr>
            <w:r>
              <w:rPr>
                <w:rFonts w:eastAsia="Times New Roman" w:cs="Times New Roman"/>
                <w:lang w:eastAsia="en-AU"/>
              </w:rPr>
              <w:t>Commencement of PDSA</w:t>
            </w:r>
            <w:r w:rsidR="00966B37">
              <w:rPr>
                <w:rFonts w:eastAsia="Times New Roman" w:cs="Times New Roman"/>
                <w:lang w:eastAsia="en-AU"/>
              </w:rPr>
              <w:t xml:space="preserve"> 1</w:t>
            </w:r>
          </w:p>
          <w:p w:rsidR="002A3A59" w:rsidP="003B1EC8" w:rsidRDefault="002A3A59" w14:paraId="297C3BFB" w14:textId="77777777">
            <w:pPr>
              <w:spacing w:after="0" w:line="240" w:lineRule="auto"/>
              <w:textAlignment w:val="baseline"/>
              <w:rPr>
                <w:rFonts w:eastAsia="Times New Roman" w:cs="Times New Roman"/>
                <w:lang w:eastAsia="en-AU"/>
              </w:rPr>
            </w:pPr>
          </w:p>
          <w:p w:rsidRPr="001B4186" w:rsidR="002A3A59" w:rsidP="003B1EC8" w:rsidRDefault="002A3A59" w14:paraId="54D4E5A7" w14:textId="44D11064">
            <w:pPr>
              <w:spacing w:after="0" w:line="240" w:lineRule="auto"/>
              <w:textAlignment w:val="baseline"/>
              <w:rPr>
                <w:rFonts w:ascii="Times New Roman" w:hAnsi="Times New Roman" w:eastAsia="Times New Roman" w:cs="Times New Roman"/>
                <w:sz w:val="24"/>
                <w:szCs w:val="24"/>
                <w:lang w:eastAsia="en-AU"/>
              </w:rPr>
            </w:pPr>
            <w:r w:rsidRPr="002B2310">
              <w:rPr>
                <w:rFonts w:cs="Calibri"/>
                <w:color w:val="000000"/>
                <w:shd w:val="clear" w:color="auto" w:fill="FFFFFF"/>
              </w:rPr>
              <w:t xml:space="preserve">Attendance at Learning Workshop </w:t>
            </w:r>
            <w:r>
              <w:rPr>
                <w:rFonts w:cs="Calibri"/>
                <w:color w:val="000000"/>
                <w:shd w:val="clear" w:color="auto" w:fill="FFFFFF"/>
              </w:rPr>
              <w:t xml:space="preserve">2 </w:t>
            </w:r>
            <w:r w:rsidR="00B41796">
              <w:rPr>
                <w:rFonts w:cs="Calibri"/>
                <w:color w:val="000000"/>
                <w:shd w:val="clear" w:color="auto" w:fill="FFFFFF"/>
              </w:rPr>
              <w:t>C</w:t>
            </w:r>
            <w:r w:rsidRPr="001B4186" w:rsidR="00B41796">
              <w:rPr>
                <w:rFonts w:eastAsia="Times New Roman" w:cs="Calibri"/>
                <w:lang w:eastAsia="en-AU"/>
              </w:rPr>
              <w:t>om</w:t>
            </w:r>
            <w:r w:rsidR="00B41796">
              <w:rPr>
                <w:rFonts w:eastAsia="Times New Roman" w:cs="Calibri"/>
                <w:lang w:eastAsia="en-AU"/>
              </w:rPr>
              <w:t xml:space="preserve">mencement </w:t>
            </w:r>
            <w:r w:rsidRPr="001B4186" w:rsidR="00B41796">
              <w:rPr>
                <w:rFonts w:eastAsia="Times New Roman" w:cs="Calibri"/>
                <w:lang w:eastAsia="en-AU"/>
              </w:rPr>
              <w:t>of</w:t>
            </w:r>
            <w:r>
              <w:rPr>
                <w:rFonts w:eastAsia="Times New Roman" w:cs="Calibri"/>
                <w:lang w:eastAsia="en-AU"/>
              </w:rPr>
              <w:t xml:space="preserve"> PDSA</w:t>
            </w:r>
            <w:r w:rsidR="005017F6">
              <w:rPr>
                <w:rFonts w:eastAsia="Times New Roman" w:cs="Calibri"/>
                <w:lang w:eastAsia="en-AU"/>
              </w:rPr>
              <w:t xml:space="preserve"> </w:t>
            </w:r>
            <w:r>
              <w:rPr>
                <w:rFonts w:eastAsia="Times New Roman" w:cs="Calibri"/>
                <w:lang w:eastAsia="en-AU"/>
              </w:rPr>
              <w:t>2</w:t>
            </w:r>
          </w:p>
        </w:tc>
        <w:tc>
          <w:tcPr>
            <w:tcW w:w="1805" w:type="dxa"/>
            <w:tcBorders>
              <w:top w:val="single" w:color="auto" w:sz="6" w:space="0"/>
              <w:left w:val="single" w:color="auto" w:sz="6" w:space="0"/>
              <w:bottom w:val="single" w:color="auto" w:sz="6" w:space="0"/>
              <w:right w:val="single" w:color="auto" w:sz="6" w:space="0"/>
            </w:tcBorders>
            <w:shd w:val="clear" w:color="auto" w:fill="auto"/>
            <w:hideMark/>
          </w:tcPr>
          <w:p w:rsidRPr="001B4186" w:rsidR="001B4186" w:rsidP="10129C3A" w:rsidRDefault="001B4186" w14:paraId="067B16E8" w14:textId="1253F64C">
            <w:pPr>
              <w:spacing w:after="0" w:line="240" w:lineRule="auto"/>
              <w:textAlignment w:val="baseline"/>
              <w:rPr>
                <w:rFonts w:eastAsia="Times New Roman" w:cs="Calibri"/>
                <w:lang w:eastAsia="en-AU"/>
              </w:rPr>
            </w:pPr>
            <w:r w:rsidRPr="10129C3A">
              <w:rPr>
                <w:rFonts w:eastAsia="Times New Roman" w:cs="Calibri"/>
                <w:lang w:eastAsia="en-AU"/>
              </w:rPr>
              <w:t>$</w:t>
            </w:r>
            <w:r w:rsidRPr="10129C3A" w:rsidR="0CB60C93">
              <w:rPr>
                <w:rFonts w:eastAsia="Times New Roman" w:cs="Calibri"/>
                <w:lang w:eastAsia="en-AU"/>
              </w:rPr>
              <w:t>1,</w:t>
            </w:r>
            <w:r w:rsidRPr="10129C3A" w:rsidR="26E7AE26">
              <w:rPr>
                <w:rFonts w:eastAsia="Times New Roman" w:cs="Calibri"/>
                <w:lang w:eastAsia="en-AU"/>
              </w:rPr>
              <w:t>75</w:t>
            </w:r>
            <w:r w:rsidRPr="10129C3A" w:rsidR="0CB60C93">
              <w:rPr>
                <w:rFonts w:eastAsia="Times New Roman" w:cs="Calibri"/>
                <w:lang w:eastAsia="en-AU"/>
              </w:rPr>
              <w:t>0.00</w:t>
            </w:r>
          </w:p>
        </w:tc>
        <w:tc>
          <w:tcPr>
            <w:tcW w:w="2087" w:type="dxa"/>
            <w:tcBorders>
              <w:top w:val="single" w:color="auto" w:sz="6" w:space="0"/>
              <w:left w:val="single" w:color="auto" w:sz="6" w:space="0"/>
              <w:bottom w:val="single" w:color="auto" w:sz="6" w:space="0"/>
              <w:right w:val="single" w:color="auto" w:sz="6" w:space="0"/>
            </w:tcBorders>
            <w:shd w:val="clear" w:color="auto" w:fill="auto"/>
            <w:hideMark/>
          </w:tcPr>
          <w:p w:rsidRPr="001B4186" w:rsidR="001B4186" w:rsidP="10129C3A" w:rsidRDefault="2A9A02C4" w14:paraId="3B2A7096" w14:textId="59E22921">
            <w:pPr>
              <w:spacing w:after="0" w:line="240" w:lineRule="auto"/>
              <w:textAlignment w:val="baseline"/>
              <w:rPr>
                <w:rFonts w:eastAsia="Times New Roman" w:cs="Calibri"/>
                <w:lang w:eastAsia="en-AU"/>
              </w:rPr>
            </w:pPr>
            <w:r w:rsidRPr="10129C3A">
              <w:rPr>
                <w:rFonts w:eastAsia="Times New Roman" w:cs="Calibri"/>
                <w:lang w:eastAsia="en-AU"/>
              </w:rPr>
              <w:t xml:space="preserve">July </w:t>
            </w:r>
            <w:r w:rsidRPr="10129C3A" w:rsidR="001B4186">
              <w:rPr>
                <w:rFonts w:eastAsia="Times New Roman" w:cs="Calibri"/>
                <w:lang w:eastAsia="en-AU"/>
              </w:rPr>
              <w:t>2023 </w:t>
            </w:r>
          </w:p>
        </w:tc>
      </w:tr>
      <w:tr w:rsidRPr="001B4186" w:rsidR="0026259B" w:rsidTr="679554F1" w14:paraId="0BDE1D48" w14:textId="77777777">
        <w:trPr>
          <w:trHeight w:val="60"/>
        </w:trPr>
        <w:tc>
          <w:tcPr>
            <w:tcW w:w="1515" w:type="dxa"/>
            <w:tcBorders>
              <w:top w:val="single" w:color="auto" w:sz="6" w:space="0"/>
              <w:left w:val="single" w:color="auto" w:sz="6" w:space="0"/>
              <w:bottom w:val="single" w:color="auto" w:sz="6" w:space="0"/>
              <w:right w:val="single" w:color="auto" w:sz="6" w:space="0"/>
            </w:tcBorders>
            <w:shd w:val="clear" w:color="auto" w:fill="auto"/>
            <w:hideMark/>
          </w:tcPr>
          <w:p w:rsidRPr="001B4186" w:rsidR="0026259B" w:rsidP="009925D4" w:rsidRDefault="0026259B" w14:paraId="0FDEB1BE" w14:textId="77777777">
            <w:pPr>
              <w:numPr>
                <w:ilvl w:val="0"/>
                <w:numId w:val="14"/>
              </w:numPr>
              <w:spacing w:after="0" w:line="240" w:lineRule="auto"/>
              <w:ind w:left="1080" w:firstLine="0"/>
              <w:textAlignment w:val="baseline"/>
              <w:rPr>
                <w:rFonts w:eastAsia="Times New Roman" w:cs="Calibri"/>
                <w:lang w:eastAsia="en-AU"/>
              </w:rPr>
            </w:pPr>
            <w:r w:rsidRPr="001B4186">
              <w:rPr>
                <w:rFonts w:eastAsia="Times New Roman" w:cs="Calibri"/>
                <w:lang w:eastAsia="en-AU"/>
              </w:rPr>
              <w:t> </w:t>
            </w:r>
          </w:p>
        </w:tc>
        <w:tc>
          <w:tcPr>
            <w:tcW w:w="3342" w:type="dxa"/>
            <w:tcBorders>
              <w:top w:val="single" w:color="auto" w:sz="6" w:space="0"/>
              <w:left w:val="single" w:color="auto" w:sz="6" w:space="0"/>
              <w:bottom w:val="single" w:color="auto" w:sz="6" w:space="0"/>
              <w:right w:val="single" w:color="auto" w:sz="6" w:space="0"/>
            </w:tcBorders>
            <w:shd w:val="clear" w:color="auto" w:fill="auto"/>
            <w:hideMark/>
          </w:tcPr>
          <w:p w:rsidR="0026259B" w:rsidP="0026259B" w:rsidRDefault="0026259B" w14:paraId="45884056" w14:textId="77777777">
            <w:pPr>
              <w:spacing w:after="0" w:line="240" w:lineRule="auto"/>
              <w:textAlignment w:val="baseline"/>
              <w:rPr>
                <w:rFonts w:eastAsia="Times New Roman" w:cs="Calibri"/>
                <w:lang w:eastAsia="en-AU"/>
              </w:rPr>
            </w:pPr>
            <w:r w:rsidRPr="002B2310">
              <w:rPr>
                <w:rFonts w:cs="Calibri"/>
                <w:color w:val="000000"/>
                <w:shd w:val="clear" w:color="auto" w:fill="FFFFFF"/>
              </w:rPr>
              <w:t>Attendance at Learning Workshop</w:t>
            </w:r>
            <w:r>
              <w:rPr>
                <w:rFonts w:cs="Calibri"/>
                <w:color w:val="000000"/>
                <w:shd w:val="clear" w:color="auto" w:fill="FFFFFF"/>
              </w:rPr>
              <w:t xml:space="preserve"> 3</w:t>
            </w:r>
          </w:p>
          <w:p w:rsidR="0026259B" w:rsidP="0026259B" w:rsidRDefault="2BCFC4CD" w14:paraId="171902A1" w14:textId="35A1A0D9">
            <w:pPr>
              <w:spacing w:after="0" w:line="240" w:lineRule="auto"/>
              <w:textAlignment w:val="baseline"/>
              <w:rPr>
                <w:rFonts w:eastAsia="Times New Roman" w:cs="Calibri"/>
                <w:lang w:eastAsia="en-AU"/>
              </w:rPr>
            </w:pPr>
            <w:r w:rsidRPr="76E27136">
              <w:rPr>
                <w:rFonts w:eastAsia="Times New Roman" w:cs="Calibri"/>
                <w:lang w:eastAsia="en-AU"/>
              </w:rPr>
              <w:t>Commencement</w:t>
            </w:r>
            <w:r w:rsidRPr="76E27136" w:rsidR="00B2F78F">
              <w:rPr>
                <w:rFonts w:eastAsia="Times New Roman" w:cs="Calibri"/>
                <w:lang w:eastAsia="en-AU"/>
              </w:rPr>
              <w:t xml:space="preserve"> of PDSA 3 and presentation of summary report at workshop.</w:t>
            </w:r>
          </w:p>
          <w:p w:rsidR="0026259B" w:rsidP="0026259B" w:rsidRDefault="0026259B" w14:paraId="358696BB" w14:textId="77777777">
            <w:pPr>
              <w:spacing w:after="0" w:line="240" w:lineRule="auto"/>
              <w:textAlignment w:val="baseline"/>
              <w:rPr>
                <w:rFonts w:eastAsia="Times New Roman" w:cs="Calibri"/>
                <w:lang w:eastAsia="en-AU"/>
              </w:rPr>
            </w:pPr>
            <w:r>
              <w:rPr>
                <w:rFonts w:eastAsia="Times New Roman" w:cs="Calibri"/>
                <w:lang w:eastAsia="en-AU"/>
              </w:rPr>
              <w:t>Completion of post project survey</w:t>
            </w:r>
          </w:p>
          <w:p w:rsidRPr="001B4186" w:rsidR="0026259B" w:rsidP="0026259B" w:rsidRDefault="0026259B" w14:paraId="6D557A65" w14:textId="07515F46">
            <w:pPr>
              <w:spacing w:after="0" w:line="240" w:lineRule="auto"/>
              <w:textAlignment w:val="baseline"/>
              <w:rPr>
                <w:rFonts w:ascii="Times New Roman" w:hAnsi="Times New Roman" w:eastAsia="Times New Roman" w:cs="Times New Roman"/>
                <w:sz w:val="24"/>
                <w:szCs w:val="24"/>
                <w:lang w:eastAsia="en-AU"/>
              </w:rPr>
            </w:pPr>
            <w:r w:rsidRPr="001B4186">
              <w:rPr>
                <w:rFonts w:eastAsia="Times New Roman" w:cs="Calibri"/>
                <w:lang w:eastAsia="en-AU"/>
              </w:rPr>
              <w:t>Program Completion and Evaluation</w:t>
            </w:r>
          </w:p>
        </w:tc>
        <w:tc>
          <w:tcPr>
            <w:tcW w:w="1805" w:type="dxa"/>
            <w:tcBorders>
              <w:top w:val="single" w:color="auto" w:sz="6" w:space="0"/>
              <w:left w:val="single" w:color="auto" w:sz="6" w:space="0"/>
              <w:bottom w:val="single" w:color="auto" w:sz="6" w:space="0"/>
              <w:right w:val="single" w:color="auto" w:sz="6" w:space="0"/>
            </w:tcBorders>
            <w:shd w:val="clear" w:color="auto" w:fill="auto"/>
            <w:hideMark/>
          </w:tcPr>
          <w:p w:rsidRPr="001B4186" w:rsidR="0026259B" w:rsidP="0026259B" w:rsidRDefault="0026259B" w14:paraId="034573A0" w14:textId="1DE2D211">
            <w:pPr>
              <w:spacing w:after="0" w:line="240" w:lineRule="auto"/>
              <w:textAlignment w:val="baseline"/>
              <w:rPr>
                <w:rFonts w:eastAsia="Times New Roman" w:cs="Calibri"/>
                <w:lang w:eastAsia="en-AU"/>
              </w:rPr>
            </w:pPr>
            <w:r w:rsidRPr="10129C3A">
              <w:rPr>
                <w:rFonts w:eastAsia="Times New Roman" w:cs="Calibri"/>
                <w:lang w:eastAsia="en-AU"/>
              </w:rPr>
              <w:t>$1,750.00</w:t>
            </w:r>
          </w:p>
        </w:tc>
        <w:tc>
          <w:tcPr>
            <w:tcW w:w="2087" w:type="dxa"/>
            <w:tcBorders>
              <w:top w:val="single" w:color="auto" w:sz="6" w:space="0"/>
              <w:left w:val="single" w:color="auto" w:sz="6" w:space="0"/>
              <w:bottom w:val="single" w:color="auto" w:sz="6" w:space="0"/>
              <w:right w:val="single" w:color="auto" w:sz="6" w:space="0"/>
            </w:tcBorders>
            <w:shd w:val="clear" w:color="auto" w:fill="auto"/>
            <w:hideMark/>
          </w:tcPr>
          <w:p w:rsidRPr="001B4186" w:rsidR="0026259B" w:rsidP="0026259B" w:rsidRDefault="0026259B" w14:paraId="1A716937" w14:textId="2AF34A98">
            <w:pPr>
              <w:spacing w:after="0" w:line="240" w:lineRule="auto"/>
              <w:textAlignment w:val="baseline"/>
              <w:rPr>
                <w:rFonts w:ascii="Times New Roman" w:hAnsi="Times New Roman" w:eastAsia="Times New Roman" w:cs="Times New Roman"/>
                <w:sz w:val="24"/>
                <w:szCs w:val="24"/>
                <w:lang w:eastAsia="en-AU"/>
              </w:rPr>
            </w:pPr>
            <w:r>
              <w:rPr>
                <w:rFonts w:eastAsia="Times New Roman" w:cs="Calibri"/>
                <w:lang w:eastAsia="en-AU"/>
              </w:rPr>
              <w:t>S</w:t>
            </w:r>
            <w:r w:rsidRPr="001B4186">
              <w:rPr>
                <w:rFonts w:eastAsia="Times New Roman" w:cs="Calibri"/>
                <w:lang w:eastAsia="en-AU"/>
              </w:rPr>
              <w:t>eptember 2023 </w:t>
            </w:r>
          </w:p>
        </w:tc>
      </w:tr>
      <w:tr w:rsidRPr="001B4186" w:rsidR="0026259B" w:rsidTr="679554F1" w14:paraId="4161839C" w14:textId="77777777">
        <w:trPr>
          <w:trHeight w:val="405"/>
        </w:trPr>
        <w:tc>
          <w:tcPr>
            <w:tcW w:w="1515" w:type="dxa"/>
            <w:tcBorders>
              <w:top w:val="single" w:color="auto" w:sz="6" w:space="0"/>
              <w:left w:val="single" w:color="auto" w:sz="6" w:space="0"/>
              <w:bottom w:val="single" w:color="auto" w:sz="6" w:space="0"/>
              <w:right w:val="single" w:color="auto" w:sz="6" w:space="0"/>
            </w:tcBorders>
            <w:shd w:val="clear" w:color="auto" w:fill="auto"/>
            <w:hideMark/>
          </w:tcPr>
          <w:p w:rsidRPr="001B4186" w:rsidR="0026259B" w:rsidP="0026259B" w:rsidRDefault="0026259B" w14:paraId="4090B3F3" w14:textId="55BA28A7">
            <w:pPr>
              <w:spacing w:after="0" w:line="240" w:lineRule="auto"/>
              <w:textAlignment w:val="baseline"/>
              <w:rPr>
                <w:rFonts w:eastAsia="Times New Roman" w:asciiTheme="minorHAnsi" w:hAnsiTheme="minorHAnsi" w:cstheme="minorBidi"/>
                <w:sz w:val="24"/>
                <w:szCs w:val="24"/>
                <w:lang w:eastAsia="en-AU"/>
              </w:rPr>
            </w:pPr>
          </w:p>
        </w:tc>
        <w:tc>
          <w:tcPr>
            <w:tcW w:w="3342" w:type="dxa"/>
            <w:tcBorders>
              <w:top w:val="single" w:color="auto" w:sz="6" w:space="0"/>
              <w:left w:val="single" w:color="auto" w:sz="6" w:space="0"/>
              <w:bottom w:val="single" w:color="auto" w:sz="6" w:space="0"/>
              <w:right w:val="single" w:color="auto" w:sz="6" w:space="0"/>
            </w:tcBorders>
            <w:shd w:val="clear" w:color="auto" w:fill="auto"/>
            <w:hideMark/>
          </w:tcPr>
          <w:p w:rsidRPr="0026259B" w:rsidR="0026259B" w:rsidP="0026259B" w:rsidRDefault="0026259B" w14:paraId="0A545130" w14:textId="77777777">
            <w:pPr>
              <w:spacing w:after="0" w:line="240" w:lineRule="auto"/>
              <w:textAlignment w:val="baseline"/>
              <w:rPr>
                <w:rFonts w:ascii="Times New Roman" w:hAnsi="Times New Roman" w:eastAsia="Times New Roman" w:cs="Times New Roman"/>
                <w:sz w:val="24"/>
                <w:szCs w:val="24"/>
                <w:lang w:eastAsia="en-AU"/>
              </w:rPr>
            </w:pPr>
            <w:r w:rsidRPr="0026259B">
              <w:rPr>
                <w:rFonts w:eastAsia="Times New Roman" w:cs="Calibri"/>
                <w:b/>
                <w:bCs/>
                <w:lang w:eastAsia="en-AU"/>
              </w:rPr>
              <w:t>Total </w:t>
            </w:r>
            <w:r w:rsidRPr="0026259B">
              <w:rPr>
                <w:rFonts w:eastAsia="Times New Roman" w:cs="Calibri"/>
                <w:lang w:eastAsia="en-AU"/>
              </w:rPr>
              <w:t> </w:t>
            </w:r>
          </w:p>
        </w:tc>
        <w:tc>
          <w:tcPr>
            <w:tcW w:w="1805" w:type="dxa"/>
            <w:tcBorders>
              <w:top w:val="single" w:color="auto" w:sz="6" w:space="0"/>
              <w:left w:val="single" w:color="auto" w:sz="6" w:space="0"/>
              <w:bottom w:val="single" w:color="auto" w:sz="6" w:space="0"/>
              <w:right w:val="single" w:color="auto" w:sz="6" w:space="0"/>
            </w:tcBorders>
            <w:shd w:val="clear" w:color="auto" w:fill="auto"/>
            <w:hideMark/>
          </w:tcPr>
          <w:p w:rsidRPr="0026259B" w:rsidR="0026259B" w:rsidP="0026259B" w:rsidRDefault="0026259B" w14:paraId="5FBB6518" w14:textId="651DD55B">
            <w:pPr>
              <w:spacing w:after="0" w:line="240" w:lineRule="auto"/>
              <w:textAlignment w:val="baseline"/>
              <w:rPr>
                <w:rFonts w:eastAsia="Times New Roman" w:cs="Calibri"/>
                <w:lang w:eastAsia="en-AU"/>
              </w:rPr>
            </w:pPr>
            <w:r w:rsidRPr="0026259B">
              <w:rPr>
                <w:rFonts w:eastAsia="Times New Roman" w:cs="Calibri"/>
                <w:b/>
                <w:bCs/>
                <w:lang w:eastAsia="en-AU"/>
              </w:rPr>
              <w:t>$3,500.00</w:t>
            </w:r>
          </w:p>
        </w:tc>
        <w:tc>
          <w:tcPr>
            <w:tcW w:w="2087" w:type="dxa"/>
            <w:tcBorders>
              <w:top w:val="single" w:color="auto" w:sz="6" w:space="0"/>
              <w:left w:val="single" w:color="auto" w:sz="6" w:space="0"/>
              <w:bottom w:val="single" w:color="auto" w:sz="6" w:space="0"/>
              <w:right w:val="single" w:color="auto" w:sz="6" w:space="0"/>
            </w:tcBorders>
            <w:shd w:val="clear" w:color="auto" w:fill="auto"/>
            <w:hideMark/>
          </w:tcPr>
          <w:p w:rsidRPr="001B4186" w:rsidR="0026259B" w:rsidP="0026259B" w:rsidRDefault="0026259B" w14:paraId="33222E93" w14:textId="48678FE2">
            <w:pPr>
              <w:spacing w:after="0" w:line="240" w:lineRule="auto"/>
              <w:textAlignment w:val="baseline"/>
              <w:rPr>
                <w:rFonts w:ascii="Times New Roman" w:hAnsi="Times New Roman" w:eastAsia="Times New Roman" w:cs="Times New Roman"/>
                <w:sz w:val="24"/>
                <w:szCs w:val="24"/>
                <w:lang w:eastAsia="en-AU"/>
              </w:rPr>
            </w:pPr>
            <w:r w:rsidRPr="001B4186">
              <w:rPr>
                <w:rFonts w:eastAsia="Times New Roman" w:cs="Calibri"/>
                <w:lang w:eastAsia="en-AU"/>
              </w:rPr>
              <w:t> </w:t>
            </w:r>
            <w:r>
              <w:rPr>
                <w:rFonts w:eastAsia="Times New Roman" w:cs="Calibri"/>
                <w:lang w:eastAsia="en-AU"/>
              </w:rPr>
              <w:t>October 2023</w:t>
            </w:r>
          </w:p>
        </w:tc>
      </w:tr>
    </w:tbl>
    <w:p w:rsidRPr="001B4186" w:rsidR="001B4186" w:rsidP="001B4186" w:rsidRDefault="001B4186" w14:paraId="5502D914" w14:textId="77777777">
      <w:pPr>
        <w:spacing w:after="0" w:line="240" w:lineRule="auto"/>
        <w:ind w:left="720"/>
        <w:textAlignment w:val="baseline"/>
        <w:rPr>
          <w:rFonts w:eastAsia="Times New Roman" w:cs="Calibri"/>
          <w:color w:val="04355E"/>
          <w:lang w:eastAsia="en-AU"/>
        </w:rPr>
      </w:pPr>
      <w:r w:rsidRPr="001B4186">
        <w:rPr>
          <w:rFonts w:eastAsia="Times New Roman" w:cs="Calibri"/>
          <w:sz w:val="24"/>
          <w:szCs w:val="24"/>
          <w:lang w:eastAsia="en-AU"/>
        </w:rPr>
        <w:t> </w:t>
      </w:r>
    </w:p>
    <w:p w:rsidRPr="00AA45BA" w:rsidR="008A30EF" w:rsidP="009925D4" w:rsidRDefault="00E27408" w14:paraId="0D54F7EF" w14:textId="383CD661">
      <w:pPr>
        <w:pStyle w:val="Heading3"/>
        <w:numPr>
          <w:ilvl w:val="0"/>
          <w:numId w:val="8"/>
        </w:numPr>
      </w:pPr>
      <w:bookmarkStart w:name="_Toc127778370" w:id="16"/>
      <w:r w:rsidRPr="00AA45BA">
        <w:t xml:space="preserve">Eligibility </w:t>
      </w:r>
      <w:r w:rsidR="004A1430">
        <w:t>r</w:t>
      </w:r>
      <w:r w:rsidRPr="00AA45BA">
        <w:t>equirements</w:t>
      </w:r>
      <w:bookmarkEnd w:id="16"/>
    </w:p>
    <w:p w:rsidR="00802D7B" w:rsidP="00802D7B" w:rsidRDefault="004E39B7" w14:paraId="4F4C0A3D" w14:textId="68EAD9A7">
      <w:pPr>
        <w:spacing w:after="0" w:line="240" w:lineRule="auto"/>
        <w:textAlignment w:val="baseline"/>
        <w:rPr>
          <w:rFonts w:eastAsia="Times New Roman" w:cs="Calibri"/>
          <w:lang w:eastAsia="en-AU"/>
        </w:rPr>
      </w:pPr>
      <w:r>
        <w:rPr>
          <w:rFonts w:eastAsia="Times New Roman" w:cs="Calibri"/>
          <w:lang w:val="en-US" w:eastAsia="en-AU"/>
        </w:rPr>
        <w:t>P</w:t>
      </w:r>
      <w:r w:rsidRPr="00802D7B" w:rsidR="00802D7B">
        <w:rPr>
          <w:rFonts w:eastAsia="Times New Roman" w:cs="Calibri"/>
          <w:lang w:val="en-US" w:eastAsia="en-AU"/>
        </w:rPr>
        <w:t>ractices must:</w:t>
      </w:r>
      <w:r w:rsidRPr="00802D7B" w:rsidR="00802D7B">
        <w:rPr>
          <w:rFonts w:eastAsia="Times New Roman" w:cs="Calibri"/>
          <w:lang w:eastAsia="en-AU"/>
        </w:rPr>
        <w:t> </w:t>
      </w:r>
    </w:p>
    <w:p w:rsidRPr="00802D7B" w:rsidR="003E4EE4" w:rsidP="00802D7B" w:rsidRDefault="003E4EE4" w14:paraId="67FD953A" w14:textId="77777777">
      <w:pPr>
        <w:spacing w:after="0" w:line="240" w:lineRule="auto"/>
        <w:textAlignment w:val="baseline"/>
        <w:rPr>
          <w:rFonts w:eastAsia="Times New Roman" w:cs="Calibri"/>
          <w:lang w:eastAsia="en-AU"/>
        </w:rPr>
      </w:pPr>
    </w:p>
    <w:p w:rsidRPr="00802D7B" w:rsidR="00802D7B" w:rsidP="009925D4" w:rsidRDefault="00B27D23" w14:paraId="3331AFA9" w14:textId="0864DF93">
      <w:pPr>
        <w:numPr>
          <w:ilvl w:val="0"/>
          <w:numId w:val="15"/>
        </w:numPr>
        <w:spacing w:line="240" w:lineRule="auto"/>
        <w:ind w:left="1080" w:firstLine="0"/>
        <w:textAlignment w:val="baseline"/>
        <w:rPr>
          <w:rFonts w:eastAsia="Times New Roman" w:cs="Calibri"/>
          <w:lang w:eastAsia="en-AU"/>
        </w:rPr>
      </w:pPr>
      <w:r>
        <w:rPr>
          <w:rFonts w:eastAsia="Times New Roman" w:cs="Calibri"/>
          <w:lang w:val="en-US" w:eastAsia="en-AU"/>
        </w:rPr>
        <w:t>b</w:t>
      </w:r>
      <w:r w:rsidRPr="76E27136" w:rsidR="75954CE6">
        <w:rPr>
          <w:rFonts w:eastAsia="Times New Roman" w:cs="Calibri"/>
          <w:lang w:val="en-US" w:eastAsia="en-AU"/>
        </w:rPr>
        <w:t xml:space="preserve">e located </w:t>
      </w:r>
      <w:hyperlink w:history="1" r:id="rId12">
        <w:r w:rsidRPr="00D463FE" w:rsidR="75954CE6">
          <w:rPr>
            <w:rStyle w:val="Hyperlink"/>
            <w:rFonts w:eastAsia="Times New Roman" w:cs="Calibri"/>
            <w:lang w:val="en-US" w:eastAsia="en-AU"/>
          </w:rPr>
          <w:t xml:space="preserve">within the </w:t>
        </w:r>
        <w:r w:rsidRPr="00D463FE" w:rsidR="157DB94C">
          <w:rPr>
            <w:rStyle w:val="Hyperlink"/>
            <w:rFonts w:eastAsia="Times New Roman" w:cs="Calibri"/>
            <w:lang w:val="en-US" w:eastAsia="en-AU"/>
          </w:rPr>
          <w:t>NWMPHN region</w:t>
        </w:r>
      </w:hyperlink>
    </w:p>
    <w:p w:rsidRPr="00802D7B" w:rsidR="00802D7B" w:rsidP="009925D4" w:rsidRDefault="659A13CF" w14:paraId="142CB6A5" w14:textId="7AF7EF3C">
      <w:pPr>
        <w:numPr>
          <w:ilvl w:val="0"/>
          <w:numId w:val="15"/>
        </w:numPr>
        <w:spacing w:line="240" w:lineRule="auto"/>
        <w:ind w:left="1080" w:firstLine="0"/>
        <w:textAlignment w:val="baseline"/>
        <w:rPr>
          <w:rFonts w:eastAsia="Times New Roman" w:cs="Calibri"/>
          <w:lang w:eastAsia="en-AU"/>
        </w:rPr>
      </w:pPr>
      <w:r w:rsidRPr="679554F1">
        <w:rPr>
          <w:rFonts w:eastAsia="Times New Roman" w:cs="Calibri"/>
          <w:lang w:val="en-US" w:eastAsia="en-AU"/>
        </w:rPr>
        <w:t xml:space="preserve">be </w:t>
      </w:r>
      <w:bookmarkStart w:name="_Int_IuxG7dzI" w:id="17"/>
      <w:r w:rsidRPr="679554F1" w:rsidR="2F622ACB">
        <w:rPr>
          <w:rFonts w:eastAsia="Times New Roman" w:cs="Calibri"/>
          <w:lang w:val="en-US" w:eastAsia="en-AU"/>
        </w:rPr>
        <w:t>RACGP</w:t>
      </w:r>
      <w:bookmarkEnd w:id="17"/>
      <w:r w:rsidRPr="679554F1" w:rsidR="2F622ACB">
        <w:rPr>
          <w:rFonts w:eastAsia="Times New Roman" w:cs="Calibri"/>
          <w:lang w:val="en-US" w:eastAsia="en-AU"/>
        </w:rPr>
        <w:t xml:space="preserve"> accredited </w:t>
      </w:r>
      <w:r w:rsidRPr="679554F1" w:rsidR="2F622ACB">
        <w:rPr>
          <w:rFonts w:eastAsia="Times New Roman" w:cs="Calibri"/>
          <w:lang w:eastAsia="en-AU"/>
        </w:rPr>
        <w:t> </w:t>
      </w:r>
    </w:p>
    <w:p w:rsidRPr="00802D7B" w:rsidR="00802D7B" w:rsidP="009925D4" w:rsidRDefault="00E62177" w14:paraId="1267A007" w14:textId="14A1C517">
      <w:pPr>
        <w:numPr>
          <w:ilvl w:val="0"/>
          <w:numId w:val="15"/>
        </w:numPr>
        <w:spacing w:line="240" w:lineRule="auto"/>
        <w:ind w:left="1080" w:firstLine="0"/>
        <w:textAlignment w:val="baseline"/>
        <w:rPr>
          <w:rFonts w:eastAsia="Times New Roman" w:cs="Calibri"/>
          <w:lang w:eastAsia="en-AU"/>
        </w:rPr>
      </w:pPr>
      <w:r>
        <w:rPr>
          <w:rFonts w:eastAsia="Times New Roman" w:cs="Calibri"/>
          <w:lang w:val="en-US" w:eastAsia="en-AU"/>
        </w:rPr>
        <w:t>h</w:t>
      </w:r>
      <w:r w:rsidRPr="76E27136" w:rsidR="75954CE6">
        <w:rPr>
          <w:rFonts w:eastAsia="Times New Roman" w:cs="Calibri"/>
          <w:lang w:val="en-US" w:eastAsia="en-AU"/>
        </w:rPr>
        <w:t>ave Pen CAT installed, or agree to have it installed, before starting the program</w:t>
      </w:r>
      <w:r w:rsidRPr="76E27136" w:rsidR="75954CE6">
        <w:rPr>
          <w:rFonts w:eastAsia="Times New Roman" w:cs="Calibri"/>
          <w:lang w:eastAsia="en-AU"/>
        </w:rPr>
        <w:t> </w:t>
      </w:r>
    </w:p>
    <w:p w:rsidRPr="00802D7B" w:rsidR="00802D7B" w:rsidP="009925D4" w:rsidRDefault="659A13CF" w14:paraId="2C72D5FB" w14:textId="1D12B33D">
      <w:pPr>
        <w:numPr>
          <w:ilvl w:val="0"/>
          <w:numId w:val="15"/>
        </w:numPr>
        <w:spacing w:line="240" w:lineRule="auto"/>
        <w:ind w:left="1080" w:firstLine="0"/>
        <w:textAlignment w:val="baseline"/>
        <w:rPr>
          <w:rFonts w:eastAsia="Times New Roman" w:cs="Calibri"/>
          <w:lang w:eastAsia="en-AU"/>
        </w:rPr>
      </w:pPr>
      <w:r w:rsidRPr="679554F1">
        <w:rPr>
          <w:rFonts w:eastAsia="Times New Roman" w:cs="Calibri"/>
          <w:lang w:val="en-US" w:eastAsia="en-AU"/>
        </w:rPr>
        <w:t>h</w:t>
      </w:r>
      <w:r w:rsidRPr="679554F1" w:rsidR="78B1CF01">
        <w:rPr>
          <w:rFonts w:eastAsia="Times New Roman" w:cs="Calibri"/>
          <w:lang w:val="en-US" w:eastAsia="en-AU"/>
        </w:rPr>
        <w:t>ave</w:t>
      </w:r>
      <w:r w:rsidRPr="679554F1" w:rsidR="4ED1DFB0">
        <w:rPr>
          <w:rFonts w:eastAsia="Times New Roman" w:cs="Calibri"/>
          <w:lang w:val="en-US" w:eastAsia="en-AU"/>
        </w:rPr>
        <w:t xml:space="preserve"> </w:t>
      </w:r>
      <w:r w:rsidRPr="679554F1" w:rsidR="78B1CF01">
        <w:rPr>
          <w:rFonts w:eastAsia="Times New Roman" w:cs="Calibri"/>
          <w:lang w:val="en-US" w:eastAsia="en-AU"/>
        </w:rPr>
        <w:t xml:space="preserve">nominated a </w:t>
      </w:r>
      <w:r w:rsidRPr="679554F1" w:rsidR="4ED1DFB0">
        <w:rPr>
          <w:rFonts w:eastAsia="Times New Roman" w:cs="Calibri"/>
          <w:lang w:val="en-US" w:eastAsia="en-AU"/>
        </w:rPr>
        <w:t>p</w:t>
      </w:r>
      <w:r w:rsidRPr="679554F1" w:rsidR="78B1CF01">
        <w:rPr>
          <w:rFonts w:eastAsia="Times New Roman" w:cs="Calibri"/>
          <w:lang w:val="en-US" w:eastAsia="en-AU"/>
        </w:rPr>
        <w:t>roject team (</w:t>
      </w:r>
      <w:r w:rsidRPr="679554F1" w:rsidR="4ED1DFB0">
        <w:rPr>
          <w:rFonts w:eastAsia="Times New Roman" w:cs="Calibri"/>
          <w:lang w:val="en-US" w:eastAsia="en-AU"/>
        </w:rPr>
        <w:t xml:space="preserve">comprising </w:t>
      </w:r>
      <w:r w:rsidRPr="679554F1" w:rsidR="3204AC5F">
        <w:rPr>
          <w:rFonts w:eastAsia="Times New Roman" w:cs="Calibri"/>
          <w:lang w:val="en-US" w:eastAsia="en-AU"/>
        </w:rPr>
        <w:t xml:space="preserve">a </w:t>
      </w:r>
      <w:r w:rsidRPr="679554F1" w:rsidR="78B1CF01">
        <w:rPr>
          <w:rFonts w:eastAsia="Times New Roman" w:cs="Calibri"/>
          <w:lang w:val="en-US" w:eastAsia="en-AU"/>
        </w:rPr>
        <w:t xml:space="preserve">minimum of 3 practice staff </w:t>
      </w:r>
      <w:r w:rsidRPr="679554F1" w:rsidR="3204AC5F">
        <w:rPr>
          <w:rFonts w:eastAsia="Times New Roman" w:cs="Calibri"/>
          <w:lang w:val="en-US" w:eastAsia="en-AU"/>
        </w:rPr>
        <w:t>including</w:t>
      </w:r>
      <w:r w:rsidRPr="679554F1" w:rsidR="78B1CF01">
        <w:rPr>
          <w:rFonts w:eastAsia="Times New Roman" w:cs="Calibri"/>
          <w:lang w:val="en-US" w:eastAsia="en-AU"/>
        </w:rPr>
        <w:t xml:space="preserve"> a </w:t>
      </w:r>
      <w:bookmarkStart w:name="_Int_2W6gDdkf" w:id="18"/>
      <w:r w:rsidRPr="679554F1" w:rsidR="78B1CF01">
        <w:rPr>
          <w:rFonts w:eastAsia="Times New Roman" w:cs="Calibri"/>
          <w:lang w:val="en-US" w:eastAsia="en-AU"/>
        </w:rPr>
        <w:t>GP</w:t>
      </w:r>
      <w:bookmarkEnd w:id="18"/>
      <w:r w:rsidRPr="679554F1" w:rsidR="78B1CF01">
        <w:rPr>
          <w:rFonts w:eastAsia="Times New Roman" w:cs="Calibri"/>
          <w:lang w:val="en-US" w:eastAsia="en-AU"/>
        </w:rPr>
        <w:t>, Practice Nurse and</w:t>
      </w:r>
      <w:r w:rsidRPr="679554F1" w:rsidR="2E3AF139">
        <w:rPr>
          <w:rFonts w:eastAsia="Times New Roman" w:cs="Calibri"/>
          <w:lang w:val="en-US" w:eastAsia="en-AU"/>
        </w:rPr>
        <w:t xml:space="preserve"> </w:t>
      </w:r>
      <w:r w:rsidRPr="679554F1" w:rsidR="3776CB2E">
        <w:rPr>
          <w:rFonts w:eastAsia="Times New Roman" w:cs="Calibri"/>
          <w:lang w:val="en-US" w:eastAsia="en-AU"/>
        </w:rPr>
        <w:t>or Practice</w:t>
      </w:r>
      <w:r w:rsidRPr="679554F1" w:rsidR="78B1CF01">
        <w:rPr>
          <w:rFonts w:eastAsia="Times New Roman" w:cs="Calibri"/>
          <w:lang w:val="en-US" w:eastAsia="en-AU"/>
        </w:rPr>
        <w:t xml:space="preserve"> Manager) to attend 3 program workshops over the activity period, and complete </w:t>
      </w:r>
      <w:r w:rsidRPr="679554F1" w:rsidR="2E3AF139">
        <w:rPr>
          <w:rFonts w:eastAsia="Times New Roman" w:cs="Calibri"/>
          <w:lang w:val="en-US" w:eastAsia="en-AU"/>
        </w:rPr>
        <w:t xml:space="preserve">3 </w:t>
      </w:r>
      <w:r w:rsidRPr="679554F1" w:rsidR="1078D0E2">
        <w:rPr>
          <w:rFonts w:eastAsia="Times New Roman" w:cs="Calibri"/>
          <w:lang w:val="en-US" w:eastAsia="en-AU"/>
        </w:rPr>
        <w:t xml:space="preserve">PDSA </w:t>
      </w:r>
      <w:r w:rsidRPr="679554F1" w:rsidR="78B1CF01">
        <w:rPr>
          <w:rFonts w:eastAsia="Times New Roman" w:cs="Calibri"/>
          <w:lang w:val="en-US" w:eastAsia="en-AU"/>
        </w:rPr>
        <w:t>QI activities </w:t>
      </w:r>
      <w:r w:rsidRPr="679554F1" w:rsidR="78B1CF01">
        <w:rPr>
          <w:rFonts w:eastAsia="Times New Roman" w:cs="Calibri"/>
          <w:lang w:eastAsia="en-AU"/>
        </w:rPr>
        <w:t> </w:t>
      </w:r>
    </w:p>
    <w:p w:rsidR="005F26BA" w:rsidP="009925D4" w:rsidRDefault="005F26BA" w14:paraId="2713FC66" w14:textId="7AC127E1">
      <w:pPr>
        <w:pStyle w:val="Heading3"/>
        <w:numPr>
          <w:ilvl w:val="0"/>
          <w:numId w:val="8"/>
        </w:numPr>
      </w:pPr>
      <w:bookmarkStart w:name="_Toc127778371" w:id="19"/>
      <w:r>
        <w:t>Draft Contract</w:t>
      </w:r>
      <w:bookmarkEnd w:id="19"/>
      <w:r>
        <w:t xml:space="preserve"> </w:t>
      </w:r>
    </w:p>
    <w:p w:rsidRPr="005F26BA" w:rsidR="005F26BA" w:rsidP="005F26BA" w:rsidRDefault="005F26BA" w14:paraId="14B79E4C" w14:textId="5BEF4715">
      <w:r>
        <w:rPr>
          <w:rStyle w:val="normaltextrun"/>
          <w:rFonts w:cs="Calibri"/>
          <w:color w:val="000000"/>
          <w:shd w:val="clear" w:color="auto" w:fill="FFFFFF"/>
        </w:rPr>
        <w:t xml:space="preserve">Please see this </w:t>
      </w:r>
      <w:hyperlink w:tgtFrame="_blank" w:history="1" r:id="rId13">
        <w:r>
          <w:rPr>
            <w:rStyle w:val="normaltextrun"/>
            <w:rFonts w:cs="Calibri"/>
            <w:color w:val="003E6A"/>
            <w:u w:val="single"/>
            <w:shd w:val="clear" w:color="auto" w:fill="FFFFFF"/>
          </w:rPr>
          <w:t>Short Form Services Agreement Template</w:t>
        </w:r>
      </w:hyperlink>
      <w:r>
        <w:rPr>
          <w:rStyle w:val="normaltextrun"/>
          <w:rFonts w:cs="Calibri"/>
          <w:color w:val="000000"/>
          <w:shd w:val="clear" w:color="auto" w:fill="FFFFFF"/>
        </w:rPr>
        <w:t xml:space="preserve"> as an example of a draft contract. </w:t>
      </w:r>
      <w:r>
        <w:rPr>
          <w:rStyle w:val="eop"/>
          <w:rFonts w:cs="Calibri"/>
          <w:color w:val="000000"/>
          <w:shd w:val="clear" w:color="auto" w:fill="FFFFFF"/>
        </w:rPr>
        <w:t> </w:t>
      </w:r>
    </w:p>
    <w:p w:rsidR="00CD47C2" w:rsidRDefault="00E27408" w14:paraId="16736191" w14:textId="77777777">
      <w:pPr>
        <w:spacing w:after="0" w:line="240" w:lineRule="auto"/>
        <w:rPr>
          <w:rFonts w:asciiTheme="minorHAnsi" w:hAnsiTheme="minorHAnsi" w:eastAsiaTheme="minorHAnsi"/>
          <w:i/>
          <w:highlight w:val="green"/>
        </w:rPr>
      </w:pPr>
      <w:r>
        <w:rPr>
          <w:rFonts w:asciiTheme="minorHAnsi" w:hAnsiTheme="minorHAnsi" w:eastAsiaTheme="minorHAnsi"/>
          <w:i/>
          <w:highlight w:val="green"/>
        </w:rPr>
        <w:br w:type="page"/>
      </w:r>
    </w:p>
    <w:p w:rsidRPr="005C7FD3" w:rsidR="008A30EF" w:rsidP="00CD47C2" w:rsidRDefault="00E27408" w14:paraId="6372AF7F" w14:textId="77777777">
      <w:pPr>
        <w:pStyle w:val="Heading2"/>
        <w:numPr>
          <w:ilvl w:val="0"/>
          <w:numId w:val="0"/>
        </w:numPr>
        <w:ind w:left="720" w:hanging="720"/>
      </w:pPr>
      <w:bookmarkStart w:name="_Toc127778372" w:id="20"/>
      <w:r>
        <w:t>P</w:t>
      </w:r>
      <w:r w:rsidR="00CD47C2">
        <w:t>ART</w:t>
      </w:r>
      <w:r>
        <w:t xml:space="preserve"> B: </w:t>
      </w:r>
      <w:r w:rsidRPr="005C7FD3">
        <w:t xml:space="preserve">How to </w:t>
      </w:r>
      <w:r>
        <w:t>Apply</w:t>
      </w:r>
      <w:bookmarkEnd w:id="20"/>
    </w:p>
    <w:p w:rsidR="008A30EF" w:rsidP="009925D4" w:rsidRDefault="00E27408" w14:paraId="41C38157" w14:textId="3C38DF33">
      <w:pPr>
        <w:pStyle w:val="Heading3"/>
        <w:numPr>
          <w:ilvl w:val="0"/>
          <w:numId w:val="7"/>
        </w:numPr>
      </w:pPr>
      <w:bookmarkStart w:name="_Toc127778373" w:id="21"/>
      <w:r w:rsidRPr="00AA45BA">
        <w:t xml:space="preserve">Application </w:t>
      </w:r>
      <w:r w:rsidR="006D769B">
        <w:t>s</w:t>
      </w:r>
      <w:r w:rsidRPr="00AA45BA">
        <w:t>ubmission</w:t>
      </w:r>
      <w:bookmarkEnd w:id="21"/>
    </w:p>
    <w:p w:rsidRPr="00D343B1" w:rsidR="00D343B1" w:rsidP="00D343B1" w:rsidRDefault="00D343B1" w14:paraId="7A0ED5ED" w14:textId="77777777"/>
    <w:p w:rsidR="008A30EF" w:rsidP="00D343B1" w:rsidRDefault="0D4DE58E" w14:paraId="0445B728" w14:textId="235CE2E1">
      <w:r w:rsidRPr="00AA45BA" w:rsidR="0D4DE58E">
        <w:rPr/>
        <w:t xml:space="preserve">Applicants must </w:t>
      </w:r>
      <w:r w:rsidRPr="00B27B41" w:rsidR="0D4DE58E">
        <w:rPr>
          <w:u w:val="single"/>
        </w:rPr>
        <w:t>complete and return</w:t>
      </w:r>
      <w:r w:rsidRPr="00AA45BA" w:rsidR="0D4DE58E">
        <w:rPr/>
        <w:t xml:space="preserve"> </w:t>
      </w:r>
      <w:r w:rsidRPr="00B27B41" w:rsidR="0D4DE58E">
        <w:rPr>
          <w:u w:val="single"/>
        </w:rPr>
        <w:t>the Application Form (Part D)</w:t>
      </w:r>
      <w:r w:rsidRPr="00AA45BA" w:rsidR="0D4DE58E">
        <w:rPr/>
        <w:t xml:space="preserve"> and email it with supporting documentation </w:t>
      </w:r>
      <w:r w:rsidR="237854D3">
        <w:rPr/>
        <w:t>(</w:t>
      </w:r>
      <w:r w:rsidRPr="5D94EB5F" w:rsidR="237854D3">
        <w:rPr>
          <w:rFonts w:ascii="Calibri" w:hAnsi="Calibri" w:asciiTheme="minorAscii" w:hAnsiTheme="minorAscii"/>
          <w:u w:val="single"/>
        </w:rPr>
        <w:t>certificates of currency for relevant insurances</w:t>
      </w:r>
      <w:r w:rsidRPr="5D94EB5F" w:rsidR="237854D3">
        <w:rPr>
          <w:rFonts w:ascii="Calibri" w:hAnsi="Calibri" w:asciiTheme="minorAscii" w:hAnsiTheme="minorAscii"/>
        </w:rPr>
        <w:t>: Workcover or similar, public liability to $20 million any one claim</w:t>
      </w:r>
      <w:r w:rsidR="237854D3">
        <w:rPr/>
        <w:t xml:space="preserve"> and p</w:t>
      </w:r>
      <w:r w:rsidRPr="5D94EB5F" w:rsidR="237854D3">
        <w:rPr>
          <w:rFonts w:ascii="Calibri" w:hAnsi="Calibri" w:asciiTheme="minorAscii" w:hAnsiTheme="minorAscii"/>
        </w:rPr>
        <w:t>rofessional indemnity to $10 million any one claim)</w:t>
      </w:r>
      <w:r w:rsidRPr="00AA45BA" w:rsidR="0D4DE58E">
        <w:rPr/>
        <w:t xml:space="preserve"> to the </w:t>
      </w:r>
      <w:r w:rsidRPr="00AA45BA" w:rsidR="734366BB">
        <w:rPr/>
        <w:t>NWMPHN Primary</w:t>
      </w:r>
      <w:r w:rsidRPr="00D343B1" w:rsidR="4F050DA9">
        <w:rPr/>
        <w:t xml:space="preserve"> Care Team,</w:t>
      </w:r>
      <w:r w:rsidR="4F050DA9">
        <w:rPr>
          <w:rStyle w:val="normaltextrun"/>
          <w:rFonts w:cs="Calibri"/>
          <w:color w:val="000000"/>
          <w:bdr w:val="none" w:color="auto" w:sz="0" w:space="0" w:frame="1"/>
        </w:rPr>
        <w:t xml:space="preserve"> </w:t>
      </w:r>
      <w:hyperlink w:history="1" r:id="R970e0fd6bf064876">
        <w:r w:rsidRPr="000D0438" w:rsidR="4F050DA9">
          <w:rPr>
            <w:rStyle w:val="Hyperlink"/>
            <w:rFonts w:cs="Calibri"/>
            <w:shd w:val="clear" w:color="auto" w:fill="FFFFFF"/>
          </w:rPr>
          <w:t>primarycare@nwmphn.org.au</w:t>
        </w:r>
      </w:hyperlink>
      <w:r w:rsidR="44E6B385">
        <w:rPr>
          <w:rStyle w:val="normaltextrun"/>
          <w:rFonts w:cs="Calibri"/>
          <w:shd w:val="clear" w:color="auto" w:fill="FFFFFF"/>
          <w:lang w:val="en-US"/>
        </w:rPr>
        <w:t xml:space="preserve">. </w:t>
      </w:r>
      <w:r w:rsidRPr="00AA45BA" w:rsidR="0D4DE58E">
        <w:rPr/>
        <w:t xml:space="preserve">Applications close at </w:t>
      </w:r>
      <w:r w:rsidR="4F050DA9">
        <w:rPr/>
        <w:t xml:space="preserve">3pm </w:t>
      </w:r>
      <w:r w:rsidRPr="00C233B8" w:rsidR="093DAA3F">
        <w:rPr>
          <w:rStyle w:val="normaltextrun"/>
          <w:rFonts w:cs="Calibri"/>
          <w:color w:val="000000"/>
          <w:shd w:val="clear" w:color="auto" w:fill="FFFFFF"/>
        </w:rPr>
        <w:t>on</w:t>
      </w:r>
      <w:r w:rsidR="093DAA3F">
        <w:rPr>
          <w:rStyle w:val="normaltextrun"/>
          <w:rFonts w:cs="Calibri"/>
          <w:color w:val="000000"/>
          <w:shd w:val="clear" w:color="auto" w:fill="FFFFFF"/>
        </w:rPr>
        <w:t xml:space="preserve"> </w:t>
      </w:r>
      <w:r w:rsidR="7B112336">
        <w:rPr>
          <w:rStyle w:val="normaltextrun"/>
          <w:rFonts w:cs="Calibri"/>
          <w:color w:val="000000"/>
          <w:shd w:val="clear" w:color="auto" w:fill="FFFFFF"/>
        </w:rPr>
        <w:t xml:space="preserve">Tuesday </w:t>
      </w:r>
      <w:r w:rsidR="1CEA781A">
        <w:rPr>
          <w:rStyle w:val="normaltextrun"/>
          <w:rFonts w:cs="Calibri"/>
          <w:color w:val="000000"/>
          <w:shd w:val="clear" w:color="auto" w:fill="FFFFFF"/>
        </w:rPr>
        <w:t xml:space="preserve">2</w:t>
      </w:r>
      <w:r w:rsidR="4DB314E0">
        <w:rPr>
          <w:rStyle w:val="normaltextrun"/>
          <w:rFonts w:cs="Calibri"/>
          <w:color w:val="000000"/>
          <w:shd w:val="clear" w:color="auto" w:fill="FFFFFF"/>
        </w:rPr>
        <w:t xml:space="preserve">1</w:t>
      </w:r>
      <w:r w:rsidRPr="00C233B8" w:rsidR="48982AE2">
        <w:rPr>
          <w:rStyle w:val="normaltextrun"/>
          <w:rFonts w:cs="Calibri"/>
          <w:color w:val="000000"/>
          <w:shd w:val="clear" w:color="auto" w:fill="FFFFFF"/>
        </w:rPr>
        <w:t xml:space="preserve"> </w:t>
      </w:r>
      <w:r w:rsidR="48982AE2">
        <w:rPr>
          <w:rStyle w:val="normaltextrun"/>
          <w:rFonts w:cs="Calibri"/>
          <w:color w:val="000000"/>
          <w:shd w:val="clear" w:color="auto" w:fill="FFFFFF"/>
        </w:rPr>
        <w:t xml:space="preserve">March</w:t>
      </w:r>
      <w:r w:rsidRPr="00C233B8" w:rsidR="78A5FB26">
        <w:rPr>
          <w:rStyle w:val="normaltextrun"/>
          <w:rFonts w:cs="Calibri"/>
          <w:color w:val="000000"/>
          <w:shd w:val="clear" w:color="auto" w:fill="FFFFFF"/>
        </w:rPr>
        <w:t xml:space="preserve"> </w:t>
      </w:r>
      <w:r w:rsidRPr="00C233B8" w:rsidR="50228506">
        <w:rPr/>
        <w:t>2023.</w:t>
      </w:r>
    </w:p>
    <w:p w:rsidR="008A30EF" w:rsidP="008A30EF" w:rsidRDefault="00E27408" w14:paraId="149F85F1" w14:textId="17AD97B0">
      <w:pPr>
        <w:pStyle w:val="NWMPHNBodyafterbullet"/>
        <w:spacing w:before="0" w:after="0" w:line="240" w:lineRule="auto"/>
        <w:rPr>
          <w:rFonts w:ascii="Calibri" w:hAnsi="Calibri"/>
          <w:color w:val="auto"/>
          <w:sz w:val="22"/>
        </w:rPr>
      </w:pPr>
      <w:r>
        <w:rPr>
          <w:rFonts w:ascii="Calibri" w:hAnsi="Calibri"/>
          <w:color w:val="auto"/>
          <w:sz w:val="22"/>
        </w:rPr>
        <w:t xml:space="preserve">Please direct all queries </w:t>
      </w:r>
      <w:bookmarkStart w:name="_Hlk118413064" w:id="22"/>
      <w:r>
        <w:rPr>
          <w:rFonts w:ascii="Calibri" w:hAnsi="Calibri"/>
          <w:color w:val="auto"/>
          <w:sz w:val="22"/>
        </w:rPr>
        <w:t xml:space="preserve">to </w:t>
      </w:r>
      <w:bookmarkEnd w:id="22"/>
      <w:r w:rsidR="00F42A1F">
        <w:fldChar w:fldCharType="begin"/>
      </w:r>
      <w:r w:rsidR="00F42A1F">
        <w:instrText xml:space="preserve"> HYPERLINK "mailto:primarycare@nwmphn.org.au" \t "_blank" </w:instrText>
      </w:r>
      <w:r w:rsidR="00F42A1F">
        <w:fldChar w:fldCharType="separate"/>
      </w:r>
      <w:r w:rsidR="00F42A1F">
        <w:rPr>
          <w:rStyle w:val="normaltextrun"/>
          <w:rFonts w:ascii="Calibri" w:hAnsi="Calibri" w:cs="Calibri"/>
          <w:color w:val="000000"/>
          <w:sz w:val="22"/>
          <w:u w:val="single"/>
          <w:shd w:val="clear" w:color="auto" w:fill="E1E3E6"/>
        </w:rPr>
        <w:t>primarycare@nwmphn.org.au</w:t>
      </w:r>
      <w:r w:rsidR="00F42A1F">
        <w:fldChar w:fldCharType="end"/>
      </w:r>
      <w:r w:rsidR="00F42A1F">
        <w:rPr>
          <w:rStyle w:val="normaltextrun"/>
          <w:rFonts w:ascii="Calibri" w:hAnsi="Calibri" w:cs="Calibri"/>
          <w:sz w:val="22"/>
          <w:shd w:val="clear" w:color="auto" w:fill="FFFFFF"/>
        </w:rPr>
        <w:t>.</w:t>
      </w:r>
    </w:p>
    <w:p w:rsidR="00A62877" w:rsidP="008A30EF" w:rsidRDefault="00A62877" w14:paraId="6F0C0383" w14:textId="77777777">
      <w:pPr>
        <w:pStyle w:val="NWMPHNBodyafterbullet"/>
        <w:spacing w:before="0" w:after="0" w:line="240" w:lineRule="auto"/>
        <w:rPr>
          <w:rFonts w:ascii="Calibri" w:hAnsi="Calibri"/>
          <w:color w:val="auto"/>
          <w:sz w:val="22"/>
        </w:rPr>
      </w:pPr>
    </w:p>
    <w:p w:rsidR="008A30EF" w:rsidP="008A30EF" w:rsidRDefault="00E27408" w14:paraId="3AEFAA55" w14:textId="5873DF12">
      <w:r>
        <w:t xml:space="preserve">NWMPHN is not obliged to accept any proposal received after the submission deadline. Where an </w:t>
      </w:r>
      <w:r w:rsidR="003E042C">
        <w:t>a</w:t>
      </w:r>
      <w:r>
        <w:t xml:space="preserve">pplicant provides evidence of exceptional circumstances affecting on time submission, NWMPHN may decide to accept an application received after the submission </w:t>
      </w:r>
      <w:r w:rsidR="009D465F">
        <w:t>deadline but</w:t>
      </w:r>
      <w:r>
        <w:t xml:space="preserve"> is not obliged to do so. </w:t>
      </w:r>
    </w:p>
    <w:p w:rsidR="008A30EF" w:rsidP="009925D4" w:rsidRDefault="00E27408" w14:paraId="17664E88" w14:textId="7A48542F">
      <w:pPr>
        <w:pStyle w:val="Heading3"/>
        <w:numPr>
          <w:ilvl w:val="0"/>
          <w:numId w:val="7"/>
        </w:numPr>
      </w:pPr>
      <w:bookmarkStart w:name="_Toc127778374" w:id="23"/>
      <w:r w:rsidRPr="00AA45BA">
        <w:t xml:space="preserve">Assessment </w:t>
      </w:r>
      <w:r w:rsidR="003E042C">
        <w:t>p</w:t>
      </w:r>
      <w:r w:rsidRPr="00AA45BA">
        <w:t>rocess</w:t>
      </w:r>
      <w:bookmarkEnd w:id="23"/>
    </w:p>
    <w:p w:rsidRPr="003349E8" w:rsidR="003349E8" w:rsidP="003349E8" w:rsidRDefault="003349E8" w14:paraId="6E72545A" w14:textId="77777777"/>
    <w:p w:rsidRPr="00A62877" w:rsidR="00A62877" w:rsidP="00A62877" w:rsidRDefault="00E27408" w14:paraId="4ADF6E1B" w14:textId="77777777">
      <w:pPr>
        <w:rPr>
          <w:szCs w:val="20"/>
        </w:rPr>
      </w:pPr>
      <w:r w:rsidRPr="00A62877">
        <w:rPr>
          <w:szCs w:val="20"/>
        </w:rPr>
        <w:t xml:space="preserve">All compliant applications received by </w:t>
      </w:r>
      <w:r w:rsidRPr="00A62877">
        <w:t>NWM</w:t>
      </w:r>
      <w:r w:rsidRPr="00A62877">
        <w:rPr>
          <w:szCs w:val="20"/>
        </w:rPr>
        <w:t>PHN will be evaluated in accordance with the assessment criteria in Part D.</w:t>
      </w:r>
    </w:p>
    <w:p w:rsidRPr="00A62877" w:rsidR="00A62877" w:rsidP="00A62877" w:rsidRDefault="0D4DE58E" w14:paraId="788FCC36" w14:textId="4595C725">
      <w:r>
        <w:t xml:space="preserve">NWMPHN may also consider other factors relevant to the </w:t>
      </w:r>
      <w:r w:rsidR="23693958">
        <w:t>a</w:t>
      </w:r>
      <w:r>
        <w:t>pplicant’s suitability</w:t>
      </w:r>
      <w:r w:rsidR="23693958">
        <w:t>,</w:t>
      </w:r>
      <w:r>
        <w:t xml:space="preserve"> including conflicts of interest, financial viability, current </w:t>
      </w:r>
      <w:bookmarkStart w:name="_Int_fmwVECJc" w:id="24"/>
      <w:proofErr w:type="gramStart"/>
      <w:r>
        <w:t>insurance</w:t>
      </w:r>
      <w:bookmarkEnd w:id="24"/>
      <w:proofErr w:type="gramEnd"/>
      <w:r>
        <w:t xml:space="preserve"> and any other information that is publicly available. </w:t>
      </w:r>
    </w:p>
    <w:p w:rsidRPr="00A62877" w:rsidR="00A62877" w:rsidP="00A62877" w:rsidRDefault="00E27408" w14:paraId="3F9A1B9E" w14:textId="77777777">
      <w:pPr>
        <w:rPr>
          <w:szCs w:val="20"/>
        </w:rPr>
      </w:pPr>
      <w:r w:rsidRPr="00A62877">
        <w:t>NWM</w:t>
      </w:r>
      <w:r w:rsidRPr="00A62877">
        <w:rPr>
          <w:szCs w:val="20"/>
        </w:rPr>
        <w:t xml:space="preserve">PHN will contact referees (if sought) and use their responses for the evaluation. </w:t>
      </w:r>
    </w:p>
    <w:p w:rsidRPr="00A62877" w:rsidR="00A62877" w:rsidP="00A62877" w:rsidRDefault="00E27408" w14:paraId="16225ABC" w14:textId="0765932A">
      <w:pPr>
        <w:rPr>
          <w:szCs w:val="20"/>
        </w:rPr>
      </w:pPr>
      <w:r w:rsidRPr="00A62877">
        <w:t>NWM</w:t>
      </w:r>
      <w:r w:rsidRPr="00A62877">
        <w:rPr>
          <w:szCs w:val="20"/>
        </w:rPr>
        <w:t xml:space="preserve">PHN may contact the </w:t>
      </w:r>
      <w:r w:rsidR="003E042C">
        <w:rPr>
          <w:szCs w:val="20"/>
        </w:rPr>
        <w:t>a</w:t>
      </w:r>
      <w:r w:rsidRPr="00A62877">
        <w:rPr>
          <w:szCs w:val="20"/>
        </w:rPr>
        <w:t xml:space="preserve">pplicant if it considers that an application contains an ambiguity, unintentional error or minor omission which requires clarification. </w:t>
      </w:r>
      <w:r w:rsidRPr="00A62877">
        <w:t xml:space="preserve">It will not do so where this would unfairly disadvantage other </w:t>
      </w:r>
      <w:r w:rsidR="003E042C">
        <w:t>a</w:t>
      </w:r>
      <w:r w:rsidRPr="00A62877">
        <w:t xml:space="preserve">pplicants. </w:t>
      </w:r>
    </w:p>
    <w:p w:rsidRPr="00A62877" w:rsidR="00A62877" w:rsidP="00A62877" w:rsidRDefault="00E27408" w14:paraId="3EFFAC13" w14:textId="498BF266">
      <w:pPr>
        <w:spacing w:before="120" w:after="240"/>
        <w:rPr>
          <w:szCs w:val="20"/>
        </w:rPr>
      </w:pPr>
      <w:r w:rsidRPr="00A62877">
        <w:rPr>
          <w:szCs w:val="20"/>
        </w:rPr>
        <w:t xml:space="preserve">NWMPHN may conduct interviews with some or all </w:t>
      </w:r>
      <w:r w:rsidR="003E042C">
        <w:rPr>
          <w:szCs w:val="20"/>
        </w:rPr>
        <w:t>a</w:t>
      </w:r>
      <w:r w:rsidRPr="00A62877">
        <w:rPr>
          <w:szCs w:val="20"/>
        </w:rPr>
        <w:t xml:space="preserve">pplicants to assist in making a final decision. Interviews are an opportunity to ask questions to better understand a submission, not an to make changes or submit new material. </w:t>
      </w:r>
    </w:p>
    <w:p w:rsidRPr="00A62877" w:rsidR="00A62877" w:rsidP="00A62877" w:rsidRDefault="00E27408" w14:paraId="71791D35" w14:textId="07D8FDAC">
      <w:pPr>
        <w:spacing w:before="120" w:after="240"/>
        <w:rPr>
          <w:rFonts w:asciiTheme="minorHAnsi" w:hAnsiTheme="minorHAnsi"/>
        </w:rPr>
      </w:pPr>
      <w:r w:rsidRPr="00A62877">
        <w:t xml:space="preserve">Applicants must clearly specify and justify all proposed departures from the </w:t>
      </w:r>
      <w:r w:rsidR="003E042C">
        <w:t>d</w:t>
      </w:r>
      <w:r w:rsidRPr="00A62877">
        <w:t xml:space="preserve">raft </w:t>
      </w:r>
      <w:r w:rsidR="003E042C">
        <w:t>c</w:t>
      </w:r>
      <w:r w:rsidRPr="00A62877">
        <w:t xml:space="preserve">ontract in their EOI response using the form provided in Attachment </w:t>
      </w:r>
      <w:r w:rsidR="00370A78">
        <w:rPr>
          <w:szCs w:val="20"/>
        </w:rPr>
        <w:t>3</w:t>
      </w:r>
      <w:r w:rsidRPr="00A62877">
        <w:t xml:space="preserve">. </w:t>
      </w:r>
      <w:r w:rsidR="00C26F71">
        <w:t>They</w:t>
      </w:r>
      <w:r w:rsidRPr="00A62877">
        <w:t xml:space="preserve"> will be disqualified if departures are not submitted with the EOI application form but are sought at later stages of the process. </w:t>
      </w:r>
      <w:r w:rsidRPr="00A62877">
        <w:rPr>
          <w:rFonts w:asciiTheme="minorHAnsi" w:hAnsiTheme="minorHAnsi"/>
        </w:rPr>
        <w:t xml:space="preserve">NWMPHN is not obligated to accept </w:t>
      </w:r>
      <w:r w:rsidR="00C36920">
        <w:rPr>
          <w:rFonts w:asciiTheme="minorHAnsi" w:hAnsiTheme="minorHAnsi"/>
        </w:rPr>
        <w:t>an ap</w:t>
      </w:r>
      <w:r w:rsidRPr="00A62877">
        <w:rPr>
          <w:rFonts w:asciiTheme="minorHAnsi" w:hAnsiTheme="minorHAnsi"/>
        </w:rPr>
        <w:t>plicant</w:t>
      </w:r>
      <w:r w:rsidR="00A31514">
        <w:rPr>
          <w:rFonts w:asciiTheme="minorHAnsi" w:hAnsiTheme="minorHAnsi"/>
        </w:rPr>
        <w:t>’</w:t>
      </w:r>
      <w:r w:rsidRPr="00A62877">
        <w:rPr>
          <w:rFonts w:asciiTheme="minorHAnsi" w:hAnsiTheme="minorHAnsi"/>
        </w:rPr>
        <w:t>s proposed departures at any stage of the EOI.</w:t>
      </w:r>
    </w:p>
    <w:p w:rsidR="00CD47C2" w:rsidP="00A62877" w:rsidRDefault="000B4868" w14:paraId="2EE1BBA4" w14:textId="5DF2E806">
      <w:pPr>
        <w:spacing w:before="120" w:after="240"/>
      </w:pPr>
      <w:r>
        <w:rPr>
          <w:szCs w:val="20"/>
        </w:rPr>
        <w:t>A</w:t>
      </w:r>
      <w:r w:rsidR="00C36920">
        <w:rPr>
          <w:szCs w:val="20"/>
        </w:rPr>
        <w:t>ll a</w:t>
      </w:r>
      <w:r w:rsidRPr="00A62877" w:rsidR="00E27408">
        <w:rPr>
          <w:szCs w:val="20"/>
        </w:rPr>
        <w:t xml:space="preserve">pplicants will be notified. Unsuccessful </w:t>
      </w:r>
      <w:r w:rsidR="00C36920">
        <w:rPr>
          <w:szCs w:val="20"/>
        </w:rPr>
        <w:t>a</w:t>
      </w:r>
      <w:r w:rsidRPr="00A62877" w:rsidR="00E27408">
        <w:rPr>
          <w:szCs w:val="20"/>
        </w:rPr>
        <w:t xml:space="preserve">pplicants may </w:t>
      </w:r>
      <w:r w:rsidR="00C36920">
        <w:rPr>
          <w:szCs w:val="20"/>
        </w:rPr>
        <w:t>request</w:t>
      </w:r>
      <w:r w:rsidRPr="00A62877" w:rsidR="00C36920">
        <w:rPr>
          <w:szCs w:val="20"/>
        </w:rPr>
        <w:t xml:space="preserve"> </w:t>
      </w:r>
      <w:r w:rsidRPr="00A62877" w:rsidR="00E27408">
        <w:rPr>
          <w:szCs w:val="20"/>
        </w:rPr>
        <w:t xml:space="preserve">feedback in writing or verbally </w:t>
      </w:r>
      <w:r w:rsidR="008C2E36">
        <w:rPr>
          <w:szCs w:val="20"/>
        </w:rPr>
        <w:t>by contacting</w:t>
      </w:r>
      <w:r w:rsidR="0033746B">
        <w:rPr>
          <w:szCs w:val="20"/>
        </w:rPr>
        <w:t xml:space="preserve"> </w:t>
      </w:r>
      <w:hyperlink w:tgtFrame="_blank" w:history="1" r:id="rId15">
        <w:r w:rsidR="002D68C8">
          <w:rPr>
            <w:rStyle w:val="normaltextrun"/>
            <w:rFonts w:cs="Calibri"/>
            <w:color w:val="003E6A"/>
            <w:u w:val="single"/>
            <w:shd w:val="clear" w:color="auto" w:fill="FFFFFF"/>
          </w:rPr>
          <w:t>primarycare@nwmphn.org.au</w:t>
        </w:r>
      </w:hyperlink>
      <w:r w:rsidR="002D68C8">
        <w:rPr>
          <w:rStyle w:val="normaltextrun"/>
          <w:rFonts w:cs="Calibri"/>
          <w:color w:val="000000"/>
          <w:shd w:val="clear" w:color="auto" w:fill="FFFFFF"/>
        </w:rPr>
        <w:t>.</w:t>
      </w:r>
    </w:p>
    <w:p w:rsidRPr="00AD0731" w:rsidR="00A932FB" w:rsidP="00A932FB" w:rsidRDefault="00E27408" w14:paraId="401EEDAC" w14:textId="0017B7B9">
      <w:pPr>
        <w:pStyle w:val="DocumentControlTableHeader"/>
        <w:framePr w:hSpace="0" w:wrap="auto" w:hAnchor="text" w:vAnchor="margin" w:yAlign="inline"/>
        <w:rPr>
          <w:rFonts w:asciiTheme="minorHAnsi" w:hAnsiTheme="minorHAnsi" w:cstheme="minorHAnsi"/>
          <w:b w:val="0"/>
          <w:bCs w:val="0"/>
          <w:color w:val="auto"/>
          <w:sz w:val="22"/>
          <w:szCs w:val="22"/>
        </w:rPr>
      </w:pPr>
      <w:r w:rsidRPr="00AD0731">
        <w:rPr>
          <w:rFonts w:asciiTheme="minorHAnsi" w:hAnsiTheme="minorHAnsi" w:cstheme="minorHAnsi"/>
          <w:b w:val="0"/>
          <w:bCs w:val="0"/>
          <w:color w:val="auto"/>
          <w:sz w:val="22"/>
          <w:szCs w:val="22"/>
        </w:rPr>
        <w:t>Th</w:t>
      </w:r>
      <w:r w:rsidRPr="00AD0731" w:rsidR="002D68C8">
        <w:rPr>
          <w:rFonts w:asciiTheme="minorHAnsi" w:hAnsiTheme="minorHAnsi" w:cstheme="minorHAnsi"/>
          <w:b w:val="0"/>
          <w:bCs w:val="0"/>
          <w:color w:val="auto"/>
          <w:sz w:val="22"/>
          <w:szCs w:val="22"/>
        </w:rPr>
        <w:t xml:space="preserve">is </w:t>
      </w:r>
      <w:r w:rsidRPr="00AD0731">
        <w:rPr>
          <w:rFonts w:asciiTheme="minorHAnsi" w:hAnsiTheme="minorHAnsi" w:cstheme="minorHAnsi"/>
          <w:b w:val="0"/>
          <w:bCs w:val="0"/>
          <w:color w:val="auto"/>
          <w:sz w:val="22"/>
          <w:szCs w:val="22"/>
        </w:rPr>
        <w:t xml:space="preserve">table </w:t>
      </w:r>
      <w:proofErr w:type="spellStart"/>
      <w:r w:rsidRPr="00AD0731">
        <w:rPr>
          <w:rFonts w:asciiTheme="minorHAnsi" w:hAnsiTheme="minorHAnsi" w:cstheme="minorHAnsi"/>
          <w:b w:val="0"/>
          <w:bCs w:val="0"/>
          <w:color w:val="auto"/>
          <w:sz w:val="22"/>
          <w:szCs w:val="22"/>
        </w:rPr>
        <w:t>summarises</w:t>
      </w:r>
      <w:proofErr w:type="spellEnd"/>
      <w:r w:rsidRPr="00AD0731">
        <w:rPr>
          <w:rFonts w:asciiTheme="minorHAnsi" w:hAnsiTheme="minorHAnsi" w:cstheme="minorHAnsi"/>
          <w:b w:val="0"/>
          <w:bCs w:val="0"/>
          <w:color w:val="auto"/>
          <w:sz w:val="22"/>
          <w:szCs w:val="22"/>
        </w:rPr>
        <w:t xml:space="preserve"> the key stages and indicative dates related to the EOI </w:t>
      </w:r>
      <w:r w:rsidR="008C2E36">
        <w:rPr>
          <w:rFonts w:asciiTheme="minorHAnsi" w:hAnsiTheme="minorHAnsi" w:cstheme="minorHAnsi"/>
          <w:b w:val="0"/>
          <w:bCs w:val="0"/>
          <w:color w:val="auto"/>
          <w:sz w:val="22"/>
          <w:szCs w:val="22"/>
        </w:rPr>
        <w:t>for the</w:t>
      </w:r>
      <w:r w:rsidRPr="00AD0731" w:rsidR="00AD0731">
        <w:rPr>
          <w:rFonts w:asciiTheme="minorHAnsi" w:hAnsiTheme="minorHAnsi" w:cstheme="minorHAnsi"/>
          <w:b w:val="0"/>
          <w:bCs w:val="0"/>
          <w:color w:val="auto"/>
          <w:sz w:val="22"/>
          <w:szCs w:val="22"/>
        </w:rPr>
        <w:t xml:space="preserve"> </w:t>
      </w:r>
      <w:r w:rsidRPr="00AD0731" w:rsidR="00A932FB">
        <w:rPr>
          <w:rFonts w:asciiTheme="minorHAnsi" w:hAnsiTheme="minorHAnsi" w:cstheme="minorHAnsi"/>
          <w:b w:val="0"/>
          <w:bCs w:val="0"/>
          <w:color w:val="auto"/>
          <w:sz w:val="22"/>
          <w:szCs w:val="22"/>
        </w:rPr>
        <w:t>Risk</w:t>
      </w:r>
      <w:r w:rsidR="00A31514">
        <w:rPr>
          <w:rFonts w:asciiTheme="minorHAnsi" w:hAnsiTheme="minorHAnsi" w:cstheme="minorHAnsi"/>
          <w:b w:val="0"/>
          <w:bCs w:val="0"/>
          <w:color w:val="auto"/>
          <w:sz w:val="22"/>
          <w:szCs w:val="22"/>
        </w:rPr>
        <w:t xml:space="preserve"> </w:t>
      </w:r>
      <w:r w:rsidRPr="00AD0731" w:rsidR="00A932FB">
        <w:rPr>
          <w:rFonts w:asciiTheme="minorHAnsi" w:hAnsiTheme="minorHAnsi" w:cstheme="minorHAnsi"/>
          <w:b w:val="0"/>
          <w:bCs w:val="0"/>
          <w:color w:val="auto"/>
          <w:sz w:val="22"/>
          <w:szCs w:val="22"/>
        </w:rPr>
        <w:t>Assessment</w:t>
      </w:r>
      <w:r w:rsidR="00220C17">
        <w:rPr>
          <w:rFonts w:asciiTheme="minorHAnsi" w:hAnsiTheme="minorHAnsi" w:cstheme="minorHAnsi"/>
          <w:b w:val="0"/>
          <w:bCs w:val="0"/>
          <w:color w:val="auto"/>
          <w:sz w:val="22"/>
          <w:szCs w:val="22"/>
        </w:rPr>
        <w:t xml:space="preserve">, Recall </w:t>
      </w:r>
      <w:r w:rsidRPr="00AD0731" w:rsidR="00A932FB">
        <w:rPr>
          <w:rFonts w:asciiTheme="minorHAnsi" w:hAnsiTheme="minorHAnsi" w:cstheme="minorHAnsi"/>
          <w:b w:val="0"/>
          <w:bCs w:val="0"/>
          <w:color w:val="auto"/>
          <w:sz w:val="22"/>
          <w:szCs w:val="22"/>
        </w:rPr>
        <w:t>and Referral Project</w:t>
      </w:r>
      <w:r w:rsidR="005215C9">
        <w:rPr>
          <w:rFonts w:asciiTheme="minorHAnsi" w:hAnsiTheme="minorHAnsi" w:cstheme="minorHAnsi"/>
          <w:b w:val="0"/>
          <w:bCs w:val="0"/>
          <w:color w:val="auto"/>
          <w:sz w:val="22"/>
          <w:szCs w:val="22"/>
        </w:rPr>
        <w:t>.</w:t>
      </w:r>
      <w:r w:rsidRPr="00AD0731" w:rsidR="00A932FB">
        <w:rPr>
          <w:rFonts w:asciiTheme="minorHAnsi" w:hAnsiTheme="minorHAnsi" w:cstheme="minorHAnsi"/>
          <w:b w:val="0"/>
          <w:bCs w:val="0"/>
          <w:color w:val="auto"/>
          <w:sz w:val="22"/>
          <w:szCs w:val="22"/>
        </w:rPr>
        <w:t> </w:t>
      </w:r>
    </w:p>
    <w:p w:rsidRPr="00B94570" w:rsidR="0086305F" w:rsidP="0086305F" w:rsidRDefault="0086305F" w14:paraId="24E845DE" w14:textId="7D90A683">
      <w:pPr>
        <w:spacing w:before="120" w:after="240"/>
        <w:rPr>
          <w:szCs w:val="20"/>
        </w:rPr>
      </w:pPr>
    </w:p>
    <w:tbl>
      <w:tblPr>
        <w:tblW w:w="9064"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95"/>
        <w:gridCol w:w="3969"/>
      </w:tblGrid>
      <w:tr w:rsidR="00DA63AD" w:rsidTr="5D94EB5F" w14:paraId="666154A8" w14:textId="77777777">
        <w:trPr>
          <w:trHeight w:val="660"/>
          <w:jc w:val="center"/>
        </w:trPr>
        <w:tc>
          <w:tcPr>
            <w:tcW w:w="5095" w:type="dxa"/>
            <w:tcBorders>
              <w:top w:val="single" w:color="A6A6A6" w:themeColor="accent6" w:themeShade="A6" w:sz="6" w:space="0"/>
              <w:left w:val="single" w:color="A6A6A6" w:themeColor="accent6" w:themeShade="A6" w:sz="6" w:space="0"/>
              <w:bottom w:val="single" w:color="A6A6A6" w:themeColor="accent6" w:themeShade="A6" w:sz="6" w:space="0"/>
              <w:right w:val="single" w:color="A6A6A6" w:themeColor="accent6" w:themeShade="A6" w:sz="6" w:space="0"/>
            </w:tcBorders>
            <w:shd w:val="clear" w:color="auto" w:fill="E7E6E6"/>
            <w:tcMar/>
            <w:vAlign w:val="center"/>
            <w:hideMark/>
          </w:tcPr>
          <w:p w:rsidRPr="0086305F" w:rsidR="0086305F" w:rsidP="001640FB" w:rsidRDefault="00E27408" w14:paraId="7DCD0D77" w14:textId="77777777">
            <w:pPr>
              <w:spacing w:after="0" w:line="240" w:lineRule="auto"/>
              <w:jc w:val="center"/>
              <w:textAlignment w:val="baseline"/>
              <w:rPr>
                <w:rFonts w:eastAsia="Times New Roman" w:asciiTheme="minorHAnsi" w:hAnsiTheme="minorHAnsi" w:cstheme="minorHAnsi"/>
                <w:lang w:eastAsia="en-AU"/>
              </w:rPr>
            </w:pPr>
            <w:r w:rsidRPr="0086305F">
              <w:rPr>
                <w:rFonts w:eastAsia="Times New Roman" w:asciiTheme="minorHAnsi" w:hAnsiTheme="minorHAnsi" w:cstheme="minorHAnsi"/>
                <w:b/>
                <w:bCs/>
                <w:lang w:eastAsia="en-AU"/>
              </w:rPr>
              <w:t>EOI Key Stages</w:t>
            </w:r>
            <w:r w:rsidRPr="0086305F">
              <w:rPr>
                <w:rFonts w:eastAsia="Times New Roman" w:asciiTheme="minorHAnsi" w:hAnsiTheme="minorHAnsi" w:cstheme="minorHAnsi"/>
                <w:lang w:eastAsia="en-AU"/>
              </w:rPr>
              <w:t> </w:t>
            </w:r>
          </w:p>
        </w:tc>
        <w:tc>
          <w:tcPr>
            <w:tcW w:w="3969" w:type="dxa"/>
            <w:tcBorders>
              <w:top w:val="single" w:color="A6A6A6" w:themeColor="accent6" w:themeShade="A6" w:sz="6" w:space="0"/>
              <w:left w:val="single" w:color="A6A6A6" w:themeColor="accent6" w:themeShade="A6" w:sz="6" w:space="0"/>
              <w:bottom w:val="single" w:color="A6A6A6" w:themeColor="accent6" w:themeShade="A6" w:sz="6" w:space="0"/>
              <w:right w:val="single" w:color="A6A6A6" w:themeColor="accent6" w:themeShade="A6" w:sz="6" w:space="0"/>
            </w:tcBorders>
            <w:shd w:val="clear" w:color="auto" w:fill="E7E6E6"/>
            <w:tcMar/>
            <w:vAlign w:val="center"/>
            <w:hideMark/>
          </w:tcPr>
          <w:p w:rsidRPr="0086305F" w:rsidR="0086305F" w:rsidP="001640FB" w:rsidRDefault="00E27408" w14:paraId="3E8A9ACC" w14:textId="77777777">
            <w:pPr>
              <w:spacing w:after="0" w:line="240" w:lineRule="auto"/>
              <w:jc w:val="center"/>
              <w:textAlignment w:val="baseline"/>
              <w:rPr>
                <w:rFonts w:eastAsia="Times New Roman" w:asciiTheme="minorHAnsi" w:hAnsiTheme="minorHAnsi" w:cstheme="minorHAnsi"/>
                <w:lang w:eastAsia="en-AU"/>
              </w:rPr>
            </w:pPr>
            <w:r w:rsidRPr="0086305F">
              <w:rPr>
                <w:rFonts w:eastAsia="Times New Roman" w:asciiTheme="minorHAnsi" w:hAnsiTheme="minorHAnsi" w:cstheme="minorHAnsi"/>
                <w:b/>
                <w:bCs/>
                <w:lang w:eastAsia="en-AU"/>
              </w:rPr>
              <w:t>*Estimated Date</w:t>
            </w:r>
            <w:r w:rsidRPr="0086305F">
              <w:rPr>
                <w:rFonts w:eastAsia="Times New Roman" w:asciiTheme="minorHAnsi" w:hAnsiTheme="minorHAnsi" w:cstheme="minorHAnsi"/>
                <w:lang w:eastAsia="en-AU"/>
              </w:rPr>
              <w:t> </w:t>
            </w:r>
          </w:p>
        </w:tc>
      </w:tr>
      <w:tr w:rsidR="00DA63AD" w:rsidTr="5D94EB5F" w14:paraId="21CC1035" w14:textId="77777777">
        <w:trPr>
          <w:trHeight w:val="315"/>
          <w:jc w:val="center"/>
        </w:trPr>
        <w:tc>
          <w:tcPr>
            <w:tcW w:w="5095" w:type="dxa"/>
            <w:tcBorders>
              <w:top w:val="single" w:color="A6A6A6" w:themeColor="accent6" w:themeShade="A6" w:sz="6" w:space="0"/>
              <w:left w:val="single" w:color="A6A6A6" w:themeColor="accent6" w:themeShade="A6" w:sz="6" w:space="0"/>
              <w:bottom w:val="single" w:color="A6A6A6" w:themeColor="accent6" w:themeShade="A6" w:sz="6" w:space="0"/>
              <w:right w:val="single" w:color="A6A6A6" w:themeColor="accent6" w:themeShade="A6" w:sz="6" w:space="0"/>
            </w:tcBorders>
            <w:shd w:val="clear" w:color="auto" w:fill="auto"/>
            <w:tcMar/>
            <w:hideMark/>
          </w:tcPr>
          <w:p w:rsidRPr="0086305F" w:rsidR="0086305F" w:rsidP="001640FB" w:rsidRDefault="00E27408" w14:paraId="3EF994FC" w14:textId="0EE4FB53">
            <w:pPr>
              <w:spacing w:after="0" w:line="240" w:lineRule="auto"/>
              <w:textAlignment w:val="baseline"/>
              <w:rPr>
                <w:rFonts w:eastAsia="Times New Roman" w:asciiTheme="minorHAnsi" w:hAnsiTheme="minorHAnsi" w:cstheme="minorHAnsi"/>
                <w:lang w:eastAsia="en-AU"/>
              </w:rPr>
            </w:pPr>
            <w:r w:rsidRPr="0086305F">
              <w:rPr>
                <w:rFonts w:eastAsia="Times New Roman" w:asciiTheme="minorHAnsi" w:hAnsiTheme="minorHAnsi" w:cstheme="minorHAnsi"/>
                <w:lang w:eastAsia="en-AU"/>
              </w:rPr>
              <w:t xml:space="preserve"> Release to the market </w:t>
            </w:r>
          </w:p>
        </w:tc>
        <w:tc>
          <w:tcPr>
            <w:tcW w:w="3969" w:type="dxa"/>
            <w:tcBorders>
              <w:top w:val="single" w:color="A6A6A6" w:themeColor="accent6" w:themeShade="A6" w:sz="6" w:space="0"/>
              <w:left w:val="single" w:color="A6A6A6" w:themeColor="accent6" w:themeShade="A6" w:sz="6" w:space="0"/>
              <w:bottom w:val="single" w:color="A6A6A6" w:themeColor="accent6" w:themeShade="A6" w:sz="6" w:space="0"/>
              <w:right w:val="single" w:color="A6A6A6" w:themeColor="accent6" w:themeShade="A6" w:sz="6" w:space="0"/>
            </w:tcBorders>
            <w:shd w:val="clear" w:color="auto" w:fill="auto"/>
            <w:tcMar/>
            <w:vAlign w:val="center"/>
            <w:hideMark/>
          </w:tcPr>
          <w:p w:rsidRPr="00DA5728" w:rsidR="0086305F" w:rsidP="001640FB" w:rsidRDefault="00174011" w14:paraId="07D56D3A" w14:textId="36F68DAE">
            <w:pPr>
              <w:spacing w:after="0" w:line="240" w:lineRule="auto"/>
              <w:textAlignment w:val="baseline"/>
              <w:rPr>
                <w:rFonts w:eastAsia="Times New Roman" w:asciiTheme="minorHAnsi" w:hAnsiTheme="minorHAnsi" w:cstheme="minorHAnsi"/>
                <w:lang w:eastAsia="en-AU"/>
              </w:rPr>
            </w:pPr>
            <w:r>
              <w:rPr>
                <w:rFonts w:eastAsia="Times New Roman" w:asciiTheme="minorHAnsi" w:hAnsiTheme="minorHAnsi" w:cstheme="minorHAnsi"/>
                <w:lang w:eastAsia="en-AU"/>
              </w:rPr>
              <w:t>22</w:t>
            </w:r>
            <w:r w:rsidRPr="00DA5728" w:rsidR="00F01B46">
              <w:rPr>
                <w:rFonts w:eastAsia="Times New Roman" w:asciiTheme="minorHAnsi" w:hAnsiTheme="minorHAnsi" w:cstheme="minorHAnsi"/>
                <w:lang w:eastAsia="en-AU"/>
              </w:rPr>
              <w:t xml:space="preserve"> Feb</w:t>
            </w:r>
            <w:r w:rsidRPr="00DA5728" w:rsidR="00DA5728">
              <w:rPr>
                <w:rFonts w:eastAsia="Times New Roman" w:asciiTheme="minorHAnsi" w:hAnsiTheme="minorHAnsi" w:cstheme="minorHAnsi"/>
                <w:lang w:eastAsia="en-AU"/>
              </w:rPr>
              <w:t>ruary</w:t>
            </w:r>
            <w:r w:rsidRPr="00DA5728" w:rsidR="00F01B46">
              <w:rPr>
                <w:rFonts w:eastAsia="Times New Roman" w:asciiTheme="minorHAnsi" w:hAnsiTheme="minorHAnsi" w:cstheme="minorHAnsi"/>
                <w:lang w:eastAsia="en-AU"/>
              </w:rPr>
              <w:t xml:space="preserve"> </w:t>
            </w:r>
            <w:r w:rsidRPr="00DA5728" w:rsidR="00EC0525">
              <w:rPr>
                <w:rFonts w:eastAsia="Times New Roman" w:asciiTheme="minorHAnsi" w:hAnsiTheme="minorHAnsi" w:cstheme="minorHAnsi"/>
                <w:lang w:eastAsia="en-AU"/>
              </w:rPr>
              <w:t>2023</w:t>
            </w:r>
          </w:p>
        </w:tc>
      </w:tr>
      <w:tr w:rsidR="00DA63AD" w:rsidTr="5D94EB5F" w14:paraId="1CDC91D3" w14:textId="77777777">
        <w:trPr>
          <w:trHeight w:val="315"/>
          <w:jc w:val="center"/>
        </w:trPr>
        <w:tc>
          <w:tcPr>
            <w:tcW w:w="5095" w:type="dxa"/>
            <w:tcBorders>
              <w:top w:val="single" w:color="A6A6A6" w:themeColor="accent6" w:themeShade="A6" w:sz="6" w:space="0"/>
              <w:left w:val="single" w:color="A6A6A6" w:themeColor="accent6" w:themeShade="A6" w:sz="6" w:space="0"/>
              <w:bottom w:val="single" w:color="A6A6A6" w:themeColor="accent6" w:themeShade="A6" w:sz="6" w:space="0"/>
              <w:right w:val="single" w:color="A6A6A6" w:themeColor="accent6" w:themeShade="A6" w:sz="6" w:space="0"/>
            </w:tcBorders>
            <w:shd w:val="clear" w:color="auto" w:fill="auto"/>
            <w:tcMar/>
            <w:hideMark/>
          </w:tcPr>
          <w:p w:rsidRPr="0086305F" w:rsidR="00D95C61" w:rsidP="00D95C61" w:rsidRDefault="00E27408" w14:paraId="2C967555" w14:textId="4181749E">
            <w:pPr>
              <w:spacing w:after="0" w:line="240" w:lineRule="auto"/>
              <w:textAlignment w:val="baseline"/>
              <w:rPr>
                <w:rFonts w:eastAsia="Times New Roman" w:asciiTheme="minorHAnsi" w:hAnsiTheme="minorHAnsi" w:cstheme="minorBidi"/>
                <w:lang w:eastAsia="en-AU"/>
              </w:rPr>
            </w:pPr>
            <w:r w:rsidRPr="43F0F2C5">
              <w:rPr>
                <w:rFonts w:eastAsia="Times New Roman" w:asciiTheme="minorHAnsi" w:hAnsiTheme="minorHAnsi" w:cstheme="minorBidi"/>
                <w:lang w:eastAsia="en-AU"/>
              </w:rPr>
              <w:t xml:space="preserve"> Application </w:t>
            </w:r>
            <w:r w:rsidRPr="43F0F2C5" w:rsidR="005215C9">
              <w:rPr>
                <w:rFonts w:eastAsia="Times New Roman" w:asciiTheme="minorHAnsi" w:hAnsiTheme="minorHAnsi" w:cstheme="minorBidi"/>
                <w:lang w:eastAsia="en-AU"/>
              </w:rPr>
              <w:t>c</w:t>
            </w:r>
            <w:r w:rsidRPr="43F0F2C5">
              <w:rPr>
                <w:rFonts w:eastAsia="Times New Roman" w:asciiTheme="minorHAnsi" w:hAnsiTheme="minorHAnsi" w:cstheme="minorBidi"/>
                <w:lang w:eastAsia="en-AU"/>
              </w:rPr>
              <w:t xml:space="preserve">losing </w:t>
            </w:r>
            <w:r w:rsidRPr="43F0F2C5" w:rsidR="005215C9">
              <w:rPr>
                <w:rFonts w:eastAsia="Times New Roman" w:asciiTheme="minorHAnsi" w:hAnsiTheme="minorHAnsi" w:cstheme="minorBidi"/>
                <w:lang w:eastAsia="en-AU"/>
              </w:rPr>
              <w:t>d</w:t>
            </w:r>
            <w:r w:rsidRPr="43F0F2C5">
              <w:rPr>
                <w:rFonts w:eastAsia="Times New Roman" w:asciiTheme="minorHAnsi" w:hAnsiTheme="minorHAnsi" w:cstheme="minorBidi"/>
                <w:lang w:eastAsia="en-AU"/>
              </w:rPr>
              <w:t>ate </w:t>
            </w:r>
          </w:p>
        </w:tc>
        <w:tc>
          <w:tcPr>
            <w:tcW w:w="3969" w:type="dxa"/>
            <w:tcBorders>
              <w:top w:val="single" w:color="A6A6A6" w:themeColor="accent6" w:themeShade="A6" w:sz="6" w:space="0"/>
              <w:left w:val="single" w:color="A6A6A6" w:themeColor="accent6" w:themeShade="A6" w:sz="6" w:space="0"/>
              <w:bottom w:val="single" w:color="A6A6A6" w:themeColor="accent6" w:themeShade="A6" w:sz="6" w:space="0"/>
              <w:right w:val="single" w:color="A6A6A6" w:themeColor="accent6" w:themeShade="A6" w:sz="6" w:space="0"/>
            </w:tcBorders>
            <w:shd w:val="clear" w:color="auto" w:fill="auto"/>
            <w:tcMar/>
            <w:hideMark/>
          </w:tcPr>
          <w:p w:rsidRPr="00DA5728" w:rsidR="00D95C61" w:rsidP="5D94EB5F" w:rsidRDefault="000F61C7" w14:paraId="231FFA93" w14:textId="6F337A92">
            <w:pPr>
              <w:spacing w:after="0" w:line="240" w:lineRule="auto"/>
              <w:textAlignment w:val="baseline"/>
              <w:rPr>
                <w:rFonts w:ascii="Calibri" w:hAnsi="Calibri" w:eastAsia="Times New Roman" w:cs="Arial" w:asciiTheme="minorAscii" w:hAnsiTheme="minorAscii" w:cstheme="minorBidi"/>
                <w:lang w:eastAsia="en-AU"/>
              </w:rPr>
            </w:pPr>
            <w:r w:rsidRPr="5D94EB5F" w:rsidR="1E575EBF">
              <w:rPr>
                <w:rFonts w:ascii="Calibri" w:hAnsi="Calibri" w:eastAsia="Times New Roman" w:cs="Arial" w:asciiTheme="minorAscii" w:hAnsiTheme="minorAscii" w:cstheme="minorBidi"/>
                <w:lang w:eastAsia="en-AU"/>
              </w:rPr>
              <w:t>21</w:t>
            </w:r>
            <w:r w:rsidRPr="5D94EB5F" w:rsidR="000702F0">
              <w:rPr>
                <w:rFonts w:ascii="Calibri" w:hAnsi="Calibri" w:eastAsia="Times New Roman" w:cs="Arial" w:asciiTheme="minorAscii" w:hAnsiTheme="minorAscii" w:cstheme="minorBidi"/>
                <w:lang w:eastAsia="en-AU"/>
              </w:rPr>
              <w:t xml:space="preserve"> </w:t>
            </w:r>
            <w:r w:rsidRPr="5D94EB5F" w:rsidR="000F61C7">
              <w:rPr>
                <w:rFonts w:ascii="Calibri" w:hAnsi="Calibri" w:eastAsia="Times New Roman" w:cs="Arial" w:asciiTheme="minorAscii" w:hAnsiTheme="minorAscii" w:cstheme="minorBidi"/>
                <w:lang w:eastAsia="en-AU"/>
              </w:rPr>
              <w:t>March</w:t>
            </w:r>
            <w:r w:rsidRPr="5D94EB5F" w:rsidR="00EC0525">
              <w:rPr>
                <w:rFonts w:ascii="Calibri" w:hAnsi="Calibri" w:eastAsia="Times New Roman" w:cs="Arial" w:asciiTheme="minorAscii" w:hAnsiTheme="minorAscii" w:cstheme="minorBidi"/>
                <w:lang w:eastAsia="en-AU"/>
              </w:rPr>
              <w:t xml:space="preserve"> 2023</w:t>
            </w:r>
          </w:p>
        </w:tc>
      </w:tr>
      <w:tr w:rsidR="00DA63AD" w:rsidTr="5D94EB5F" w14:paraId="37AB7161" w14:textId="77777777">
        <w:trPr>
          <w:trHeight w:val="315"/>
          <w:jc w:val="center"/>
        </w:trPr>
        <w:tc>
          <w:tcPr>
            <w:tcW w:w="5095" w:type="dxa"/>
            <w:tcBorders>
              <w:top w:val="single" w:color="A6A6A6" w:themeColor="accent6" w:themeShade="A6" w:sz="6" w:space="0"/>
              <w:left w:val="single" w:color="A6A6A6" w:themeColor="accent6" w:themeShade="A6" w:sz="6" w:space="0"/>
              <w:bottom w:val="single" w:color="A6A6A6" w:themeColor="accent6" w:themeShade="A6" w:sz="6" w:space="0"/>
              <w:right w:val="single" w:color="A6A6A6" w:themeColor="accent6" w:themeShade="A6" w:sz="6" w:space="0"/>
            </w:tcBorders>
            <w:shd w:val="clear" w:color="auto" w:fill="auto"/>
            <w:tcMar/>
          </w:tcPr>
          <w:p w:rsidRPr="0086305F" w:rsidR="00D95C61" w:rsidP="00D95C61" w:rsidRDefault="00E27408" w14:paraId="54D31CE0" w14:textId="123C3886">
            <w:pPr>
              <w:spacing w:after="0" w:line="240" w:lineRule="auto"/>
              <w:textAlignment w:val="baseline"/>
              <w:rPr>
                <w:rFonts w:eastAsia="Times New Roman" w:asciiTheme="minorHAnsi" w:hAnsiTheme="minorHAnsi" w:cstheme="minorHAnsi"/>
                <w:lang w:eastAsia="en-AU"/>
              </w:rPr>
            </w:pPr>
            <w:r w:rsidRPr="0086305F">
              <w:rPr>
                <w:rFonts w:eastAsia="Times New Roman" w:asciiTheme="minorHAnsi" w:hAnsiTheme="minorHAnsi" w:cstheme="minorHAnsi"/>
                <w:lang w:eastAsia="en-AU"/>
              </w:rPr>
              <w:t xml:space="preserve"> Evaluation </w:t>
            </w:r>
            <w:r w:rsidR="00FF4AC1">
              <w:rPr>
                <w:rFonts w:eastAsia="Times New Roman" w:asciiTheme="minorHAnsi" w:hAnsiTheme="minorHAnsi" w:cstheme="minorHAnsi"/>
                <w:lang w:eastAsia="en-AU"/>
              </w:rPr>
              <w:t>and shortlist applicants</w:t>
            </w:r>
          </w:p>
        </w:tc>
        <w:tc>
          <w:tcPr>
            <w:tcW w:w="3969" w:type="dxa"/>
            <w:tcBorders>
              <w:top w:val="single" w:color="A6A6A6" w:themeColor="accent6" w:themeShade="A6" w:sz="6" w:space="0"/>
              <w:left w:val="single" w:color="A6A6A6" w:themeColor="accent6" w:themeShade="A6" w:sz="6" w:space="0"/>
              <w:bottom w:val="single" w:color="A6A6A6" w:themeColor="accent6" w:themeShade="A6" w:sz="6" w:space="0"/>
              <w:right w:val="single" w:color="A6A6A6" w:themeColor="accent6" w:themeShade="A6" w:sz="6" w:space="0"/>
            </w:tcBorders>
            <w:shd w:val="clear" w:color="auto" w:fill="auto"/>
            <w:tcMar/>
          </w:tcPr>
          <w:p w:rsidRPr="00DA5728" w:rsidR="00D95C61" w:rsidP="5D94EB5F" w:rsidRDefault="49EB250C" w14:paraId="42079351" w14:textId="4CB318D9">
            <w:pPr>
              <w:spacing w:after="0" w:line="240" w:lineRule="auto"/>
              <w:textAlignment w:val="baseline"/>
              <w:rPr>
                <w:rFonts w:ascii="Calibri" w:hAnsi="Calibri" w:eastAsia="Times New Roman" w:cs="Arial" w:asciiTheme="minorAscii" w:hAnsiTheme="minorAscii" w:cstheme="minorBidi"/>
                <w:lang w:eastAsia="en-AU"/>
              </w:rPr>
            </w:pPr>
            <w:r w:rsidRPr="5D94EB5F" w:rsidR="4C89F4C3">
              <w:rPr>
                <w:rFonts w:ascii="Calibri" w:hAnsi="Calibri" w:eastAsia="Times New Roman" w:cs="Arial" w:asciiTheme="minorAscii" w:hAnsiTheme="minorAscii" w:cstheme="minorBidi"/>
                <w:lang w:eastAsia="en-AU"/>
              </w:rPr>
              <w:t xml:space="preserve">28 </w:t>
            </w:r>
            <w:r w:rsidRPr="5D94EB5F" w:rsidR="00F01B46">
              <w:rPr>
                <w:rFonts w:ascii="Calibri" w:hAnsi="Calibri" w:eastAsia="Times New Roman" w:cs="Arial" w:asciiTheme="minorAscii" w:hAnsiTheme="minorAscii" w:cstheme="minorBidi"/>
                <w:lang w:eastAsia="en-AU"/>
              </w:rPr>
              <w:t>March</w:t>
            </w:r>
            <w:r w:rsidRPr="5D94EB5F" w:rsidR="00E26E38">
              <w:rPr>
                <w:rFonts w:ascii="Calibri" w:hAnsi="Calibri" w:eastAsia="Times New Roman" w:cs="Arial" w:asciiTheme="minorAscii" w:hAnsiTheme="minorAscii" w:cstheme="minorBidi"/>
                <w:lang w:eastAsia="en-AU"/>
              </w:rPr>
              <w:t xml:space="preserve"> 2023</w:t>
            </w:r>
          </w:p>
        </w:tc>
      </w:tr>
      <w:tr w:rsidR="00DA63AD" w:rsidTr="5D94EB5F" w14:paraId="478A6DEB" w14:textId="77777777">
        <w:trPr>
          <w:trHeight w:val="315"/>
          <w:jc w:val="center"/>
        </w:trPr>
        <w:tc>
          <w:tcPr>
            <w:tcW w:w="5095" w:type="dxa"/>
            <w:tcBorders>
              <w:top w:val="single" w:color="A6A6A6" w:themeColor="accent6" w:themeShade="A6" w:sz="6" w:space="0"/>
              <w:left w:val="single" w:color="A6A6A6" w:themeColor="accent6" w:themeShade="A6" w:sz="6" w:space="0"/>
              <w:bottom w:val="single" w:color="A6A6A6" w:themeColor="accent6" w:themeShade="A6" w:sz="6" w:space="0"/>
              <w:right w:val="single" w:color="A6A6A6" w:themeColor="accent6" w:themeShade="A6" w:sz="6" w:space="0"/>
            </w:tcBorders>
            <w:shd w:val="clear" w:color="auto" w:fill="auto"/>
            <w:tcMar/>
            <w:hideMark/>
          </w:tcPr>
          <w:p w:rsidRPr="0086305F" w:rsidR="00D95C61" w:rsidP="00D95C61" w:rsidRDefault="00E27408" w14:paraId="1B0BBFCA" w14:textId="77777777">
            <w:pPr>
              <w:spacing w:after="0" w:line="240" w:lineRule="auto"/>
              <w:textAlignment w:val="baseline"/>
              <w:rPr>
                <w:rFonts w:eastAsia="Times New Roman" w:asciiTheme="minorHAnsi" w:hAnsiTheme="minorHAnsi" w:cstheme="minorBidi"/>
                <w:lang w:eastAsia="en-AU"/>
              </w:rPr>
            </w:pPr>
            <w:r w:rsidRPr="6C0EF20B">
              <w:rPr>
                <w:rFonts w:eastAsia="Times New Roman" w:asciiTheme="minorHAnsi" w:hAnsiTheme="minorHAnsi" w:cstheme="minorBidi"/>
                <w:lang w:eastAsia="en-AU"/>
              </w:rPr>
              <w:t xml:space="preserve"> Notification of successful and unsuccessful applications </w:t>
            </w:r>
          </w:p>
        </w:tc>
        <w:tc>
          <w:tcPr>
            <w:tcW w:w="3969" w:type="dxa"/>
            <w:tcBorders>
              <w:top w:val="single" w:color="A6A6A6" w:themeColor="accent6" w:themeShade="A6" w:sz="6" w:space="0"/>
              <w:left w:val="single" w:color="A6A6A6" w:themeColor="accent6" w:themeShade="A6" w:sz="6" w:space="0"/>
              <w:bottom w:val="single" w:color="A6A6A6" w:themeColor="accent6" w:themeShade="A6" w:sz="6" w:space="0"/>
              <w:right w:val="single" w:color="A6A6A6" w:themeColor="accent6" w:themeShade="A6" w:sz="6" w:space="0"/>
            </w:tcBorders>
            <w:shd w:val="clear" w:color="auto" w:fill="auto"/>
            <w:tcMar/>
            <w:hideMark/>
          </w:tcPr>
          <w:p w:rsidRPr="00DA5728" w:rsidR="00D95C61" w:rsidP="5D94EB5F" w:rsidRDefault="009B0311" w14:paraId="2CC97496" w14:textId="35726709">
            <w:pPr>
              <w:spacing w:after="0" w:line="240" w:lineRule="auto"/>
              <w:textAlignment w:val="baseline"/>
              <w:rPr>
                <w:rFonts w:ascii="Calibri" w:hAnsi="Calibri" w:eastAsia="Times New Roman" w:cs="Arial" w:asciiTheme="minorAscii" w:hAnsiTheme="minorAscii" w:cstheme="minorBidi"/>
                <w:lang w:eastAsia="en-AU"/>
              </w:rPr>
            </w:pPr>
            <w:r w:rsidRPr="5D94EB5F" w:rsidR="009B0311">
              <w:rPr>
                <w:rFonts w:ascii="Calibri" w:hAnsi="Calibri" w:eastAsia="Times New Roman" w:cs="Arial" w:asciiTheme="minorAscii" w:hAnsiTheme="minorAscii" w:cstheme="minorBidi"/>
                <w:lang w:eastAsia="en-AU"/>
              </w:rPr>
              <w:t>By</w:t>
            </w:r>
            <w:r w:rsidRPr="5D94EB5F" w:rsidR="001C44C1">
              <w:rPr>
                <w:rFonts w:ascii="Calibri" w:hAnsi="Calibri" w:eastAsia="Times New Roman" w:cs="Arial" w:asciiTheme="minorAscii" w:hAnsiTheme="minorAscii" w:cstheme="minorBidi"/>
                <w:lang w:eastAsia="en-AU"/>
              </w:rPr>
              <w:t xml:space="preserve"> </w:t>
            </w:r>
            <w:r w:rsidRPr="5D94EB5F" w:rsidR="7E37F35F">
              <w:rPr>
                <w:rFonts w:ascii="Calibri" w:hAnsi="Calibri" w:eastAsia="Times New Roman" w:cs="Arial" w:asciiTheme="minorAscii" w:hAnsiTheme="minorAscii" w:cstheme="minorBidi"/>
                <w:lang w:eastAsia="en-AU"/>
              </w:rPr>
              <w:t>30</w:t>
            </w:r>
            <w:r w:rsidRPr="5D94EB5F" w:rsidR="009B0311">
              <w:rPr>
                <w:rFonts w:ascii="Calibri" w:hAnsi="Calibri" w:eastAsia="Times New Roman" w:cs="Arial" w:asciiTheme="minorAscii" w:hAnsiTheme="minorAscii" w:cstheme="minorBidi"/>
                <w:lang w:eastAsia="en-AU"/>
              </w:rPr>
              <w:t xml:space="preserve"> </w:t>
            </w:r>
            <w:r w:rsidRPr="5D94EB5F" w:rsidR="009B0311">
              <w:rPr>
                <w:rFonts w:ascii="Calibri" w:hAnsi="Calibri" w:eastAsia="Times New Roman" w:cs="Arial" w:asciiTheme="minorAscii" w:hAnsiTheme="minorAscii" w:cstheme="minorBidi"/>
                <w:lang w:eastAsia="en-AU"/>
              </w:rPr>
              <w:t>March 2023</w:t>
            </w:r>
          </w:p>
        </w:tc>
      </w:tr>
    </w:tbl>
    <w:p w:rsidRPr="0086305F" w:rsidR="0086305F" w:rsidP="0086305F" w:rsidRDefault="00E27408" w14:paraId="24A79887" w14:textId="77777777">
      <w:pPr>
        <w:rPr>
          <w:rFonts w:asciiTheme="minorHAnsi" w:hAnsiTheme="minorHAnsi"/>
          <w:i/>
          <w:iCs/>
          <w:sz w:val="18"/>
          <w:szCs w:val="18"/>
        </w:rPr>
      </w:pPr>
      <w:r w:rsidRPr="0086305F">
        <w:rPr>
          <w:rFonts w:asciiTheme="minorHAnsi" w:hAnsiTheme="minorHAnsi"/>
          <w:i/>
          <w:iCs/>
          <w:sz w:val="18"/>
          <w:szCs w:val="18"/>
        </w:rPr>
        <w:t>*These dates are indicative only and subject to change without notice at NWMPHN’s discretion to meet the necessary process requirements</w:t>
      </w:r>
      <w:r>
        <w:rPr>
          <w:rFonts w:asciiTheme="minorHAnsi" w:hAnsiTheme="minorHAnsi"/>
          <w:i/>
          <w:iCs/>
          <w:sz w:val="18"/>
          <w:szCs w:val="18"/>
        </w:rPr>
        <w:t>.</w:t>
      </w:r>
    </w:p>
    <w:p w:rsidRPr="00AA45BA" w:rsidR="008A30EF" w:rsidP="009925D4" w:rsidRDefault="00E27408" w14:paraId="4C9349CF" w14:textId="2BAE97D7">
      <w:pPr>
        <w:pStyle w:val="Heading3"/>
        <w:numPr>
          <w:ilvl w:val="0"/>
          <w:numId w:val="7"/>
        </w:numPr>
      </w:pPr>
      <w:bookmarkStart w:name="_Toc127778375" w:id="25"/>
      <w:r w:rsidRPr="00AA45BA">
        <w:t xml:space="preserve">Contractual </w:t>
      </w:r>
      <w:r w:rsidR="005215C9">
        <w:t>a</w:t>
      </w:r>
      <w:r w:rsidRPr="00AA45BA">
        <w:t>rrangements</w:t>
      </w:r>
      <w:bookmarkEnd w:id="25"/>
    </w:p>
    <w:p w:rsidR="0086305F" w:rsidP="61C8EEB4" w:rsidRDefault="0D4DE58E" w14:paraId="49837113" w14:textId="4B33A78B">
      <w:r>
        <w:t xml:space="preserve">NWMPHN receives funding from the Australian Government, the Victorian Government, and other government and non-government sources. Each funding source may have </w:t>
      </w:r>
      <w:proofErr w:type="gramStart"/>
      <w:r>
        <w:t>particular requirements</w:t>
      </w:r>
      <w:proofErr w:type="gramEnd"/>
      <w:r>
        <w:t xml:space="preserve"> regarding consultancies and sub-contractors. Successful </w:t>
      </w:r>
      <w:r w:rsidR="784F4E2B">
        <w:t>a</w:t>
      </w:r>
      <w:r>
        <w:t>pplicants must comply with these</w:t>
      </w:r>
      <w:r w:rsidR="68E0C300">
        <w:t xml:space="preserve">. </w:t>
      </w:r>
    </w:p>
    <w:p w:rsidRPr="00647CF6" w:rsidR="0086305F" w:rsidP="0086305F" w:rsidRDefault="00E27408" w14:paraId="5295CECD" w14:textId="1B805CF6">
      <w:pPr>
        <w:rPr>
          <w:szCs w:val="20"/>
        </w:rPr>
      </w:pPr>
      <w:r>
        <w:rPr>
          <w:szCs w:val="20"/>
        </w:rPr>
        <w:t>A</w:t>
      </w:r>
      <w:r w:rsidRPr="00647CF6">
        <w:rPr>
          <w:szCs w:val="20"/>
        </w:rPr>
        <w:t xml:space="preserve"> successful </w:t>
      </w:r>
      <w:r w:rsidR="00D416C3">
        <w:rPr>
          <w:szCs w:val="20"/>
        </w:rPr>
        <w:t>a</w:t>
      </w:r>
      <w:r>
        <w:rPr>
          <w:szCs w:val="20"/>
        </w:rPr>
        <w:t>pplicant</w:t>
      </w:r>
      <w:r w:rsidRPr="00647CF6">
        <w:rPr>
          <w:szCs w:val="20"/>
        </w:rPr>
        <w:t xml:space="preserve"> </w:t>
      </w:r>
      <w:r>
        <w:rPr>
          <w:szCs w:val="20"/>
        </w:rPr>
        <w:t>will be expected</w:t>
      </w:r>
      <w:r w:rsidRPr="00647CF6">
        <w:rPr>
          <w:szCs w:val="20"/>
        </w:rPr>
        <w:t xml:space="preserve"> to: </w:t>
      </w:r>
    </w:p>
    <w:p w:rsidRPr="00647CF6" w:rsidR="0086305F" w:rsidP="009925D4" w:rsidRDefault="00E27408" w14:paraId="582B73B3" w14:textId="536DE47D">
      <w:pPr>
        <w:pStyle w:val="ListParagraph"/>
        <w:numPr>
          <w:ilvl w:val="0"/>
          <w:numId w:val="6"/>
        </w:numPr>
        <w:spacing w:after="120"/>
        <w:rPr>
          <w:rFonts w:asciiTheme="minorHAnsi" w:hAnsiTheme="minorHAnsi"/>
          <w:szCs w:val="20"/>
        </w:rPr>
      </w:pPr>
      <w:r w:rsidRPr="00647CF6">
        <w:rPr>
          <w:rFonts w:asciiTheme="minorHAnsi" w:hAnsiTheme="minorHAnsi"/>
          <w:szCs w:val="20"/>
        </w:rPr>
        <w:t xml:space="preserve">enter into an agreement in a form specified by </w:t>
      </w:r>
      <w:r>
        <w:rPr>
          <w:rFonts w:asciiTheme="minorHAnsi" w:hAnsiTheme="minorHAnsi"/>
          <w:szCs w:val="20"/>
        </w:rPr>
        <w:t>NWMPHN</w:t>
      </w:r>
    </w:p>
    <w:p w:rsidRPr="00647CF6" w:rsidR="0086305F" w:rsidP="009925D4" w:rsidRDefault="00E27408" w14:paraId="16028314" w14:textId="119F99C3">
      <w:pPr>
        <w:pStyle w:val="ListParagraph"/>
        <w:numPr>
          <w:ilvl w:val="0"/>
          <w:numId w:val="6"/>
        </w:numPr>
        <w:spacing w:after="120"/>
        <w:rPr>
          <w:rFonts w:asciiTheme="minorHAnsi" w:hAnsiTheme="minorHAnsi"/>
          <w:szCs w:val="20"/>
        </w:rPr>
      </w:pPr>
      <w:r w:rsidRPr="00647CF6">
        <w:rPr>
          <w:rFonts w:asciiTheme="minorHAnsi" w:hAnsiTheme="minorHAnsi"/>
          <w:szCs w:val="20"/>
        </w:rPr>
        <w:t>sign a confidentiality and non-disclosure agreement</w:t>
      </w:r>
    </w:p>
    <w:p w:rsidRPr="00647CF6" w:rsidR="0086305F" w:rsidP="009925D4" w:rsidRDefault="00E27408" w14:paraId="796B6310" w14:textId="32DA95C6">
      <w:pPr>
        <w:pStyle w:val="ListParagraph"/>
        <w:numPr>
          <w:ilvl w:val="0"/>
          <w:numId w:val="6"/>
        </w:numPr>
        <w:spacing w:after="120"/>
        <w:rPr>
          <w:rFonts w:asciiTheme="minorHAnsi" w:hAnsiTheme="minorHAnsi"/>
          <w:szCs w:val="20"/>
        </w:rPr>
      </w:pPr>
      <w:r w:rsidRPr="00647CF6">
        <w:rPr>
          <w:rFonts w:asciiTheme="minorHAnsi" w:hAnsiTheme="minorHAnsi"/>
          <w:szCs w:val="20"/>
        </w:rPr>
        <w:t>provide due diligence information such as a statement of solvency</w:t>
      </w:r>
    </w:p>
    <w:p w:rsidRPr="00647CF6" w:rsidR="0086305F" w:rsidP="009925D4" w:rsidRDefault="00E27408" w14:paraId="27C463FC" w14:textId="77777777">
      <w:pPr>
        <w:pStyle w:val="ListParagraph"/>
        <w:numPr>
          <w:ilvl w:val="0"/>
          <w:numId w:val="6"/>
        </w:numPr>
        <w:spacing w:after="120"/>
        <w:rPr>
          <w:rFonts w:asciiTheme="minorHAnsi" w:hAnsiTheme="minorHAnsi"/>
          <w:szCs w:val="20"/>
        </w:rPr>
      </w:pPr>
      <w:r w:rsidRPr="00647CF6">
        <w:rPr>
          <w:rFonts w:asciiTheme="minorHAnsi" w:hAnsiTheme="minorHAnsi"/>
          <w:szCs w:val="20"/>
        </w:rPr>
        <w:t>provide certificates of currency for relevant insurances:</w:t>
      </w:r>
    </w:p>
    <w:p w:rsidRPr="00647CF6" w:rsidR="0086305F" w:rsidP="009925D4" w:rsidRDefault="00E27408" w14:paraId="343C8819" w14:textId="401C0AC5">
      <w:pPr>
        <w:pStyle w:val="ListParagraph"/>
        <w:numPr>
          <w:ilvl w:val="1"/>
          <w:numId w:val="6"/>
        </w:numPr>
        <w:spacing w:after="120"/>
        <w:rPr>
          <w:rFonts w:asciiTheme="minorHAnsi" w:hAnsiTheme="minorHAnsi"/>
          <w:szCs w:val="20"/>
        </w:rPr>
      </w:pPr>
      <w:r w:rsidRPr="00647CF6">
        <w:rPr>
          <w:rFonts w:asciiTheme="minorHAnsi" w:hAnsiTheme="minorHAnsi"/>
          <w:szCs w:val="20"/>
        </w:rPr>
        <w:t>Workcover or similar</w:t>
      </w:r>
    </w:p>
    <w:p w:rsidRPr="00647CF6" w:rsidR="0086305F" w:rsidP="009925D4" w:rsidRDefault="00E27408" w14:paraId="113E00D9" w14:textId="3F47AF72">
      <w:pPr>
        <w:pStyle w:val="ListParagraph"/>
        <w:numPr>
          <w:ilvl w:val="1"/>
          <w:numId w:val="6"/>
        </w:numPr>
        <w:spacing w:after="120"/>
        <w:rPr>
          <w:rFonts w:asciiTheme="minorHAnsi" w:hAnsiTheme="minorHAnsi"/>
          <w:szCs w:val="20"/>
        </w:rPr>
      </w:pPr>
      <w:r w:rsidRPr="00647CF6">
        <w:rPr>
          <w:rFonts w:asciiTheme="minorHAnsi" w:hAnsiTheme="minorHAnsi"/>
          <w:szCs w:val="20"/>
        </w:rPr>
        <w:t xml:space="preserve">Public </w:t>
      </w:r>
      <w:r w:rsidR="00D416C3">
        <w:rPr>
          <w:rFonts w:asciiTheme="minorHAnsi" w:hAnsiTheme="minorHAnsi"/>
          <w:szCs w:val="20"/>
        </w:rPr>
        <w:t>l</w:t>
      </w:r>
      <w:r w:rsidRPr="00647CF6">
        <w:rPr>
          <w:rFonts w:asciiTheme="minorHAnsi" w:hAnsiTheme="minorHAnsi"/>
          <w:szCs w:val="20"/>
        </w:rPr>
        <w:t xml:space="preserve">iability </w:t>
      </w:r>
      <w:r>
        <w:rPr>
          <w:rFonts w:asciiTheme="minorHAnsi" w:hAnsiTheme="minorHAnsi"/>
          <w:szCs w:val="20"/>
        </w:rPr>
        <w:t>to</w:t>
      </w:r>
      <w:r w:rsidRPr="00647CF6">
        <w:rPr>
          <w:rFonts w:asciiTheme="minorHAnsi" w:hAnsiTheme="minorHAnsi"/>
          <w:szCs w:val="20"/>
        </w:rPr>
        <w:t xml:space="preserve"> $20 million any one claim</w:t>
      </w:r>
    </w:p>
    <w:p w:rsidRPr="00647CF6" w:rsidR="0086305F" w:rsidP="009925D4" w:rsidRDefault="00E27408" w14:paraId="12B34F8A" w14:textId="50E4B694">
      <w:pPr>
        <w:pStyle w:val="ListParagraph"/>
        <w:numPr>
          <w:ilvl w:val="1"/>
          <w:numId w:val="6"/>
        </w:numPr>
        <w:spacing w:after="120"/>
        <w:rPr>
          <w:rFonts w:asciiTheme="minorHAnsi" w:hAnsiTheme="minorHAnsi"/>
          <w:szCs w:val="20"/>
        </w:rPr>
      </w:pPr>
      <w:r w:rsidRPr="00647CF6">
        <w:rPr>
          <w:rFonts w:asciiTheme="minorHAnsi" w:hAnsiTheme="minorHAnsi"/>
          <w:szCs w:val="20"/>
        </w:rPr>
        <w:t xml:space="preserve">Professional </w:t>
      </w:r>
      <w:r w:rsidR="00D416C3">
        <w:rPr>
          <w:rFonts w:asciiTheme="minorHAnsi" w:hAnsiTheme="minorHAnsi"/>
          <w:szCs w:val="20"/>
        </w:rPr>
        <w:t>i</w:t>
      </w:r>
      <w:r w:rsidRPr="00647CF6">
        <w:rPr>
          <w:rFonts w:asciiTheme="minorHAnsi" w:hAnsiTheme="minorHAnsi"/>
          <w:szCs w:val="20"/>
        </w:rPr>
        <w:t xml:space="preserve">ndemnity </w:t>
      </w:r>
      <w:r>
        <w:rPr>
          <w:rFonts w:asciiTheme="minorHAnsi" w:hAnsiTheme="minorHAnsi"/>
          <w:szCs w:val="20"/>
        </w:rPr>
        <w:t>to</w:t>
      </w:r>
      <w:r w:rsidRPr="00647CF6">
        <w:rPr>
          <w:rFonts w:asciiTheme="minorHAnsi" w:hAnsiTheme="minorHAnsi"/>
          <w:szCs w:val="20"/>
        </w:rPr>
        <w:t xml:space="preserve"> $10 million any one claim</w:t>
      </w:r>
    </w:p>
    <w:p w:rsidRPr="00647CF6" w:rsidR="0086305F" w:rsidP="679554F1" w:rsidRDefault="0D4DE58E" w14:paraId="03FF1849" w14:textId="45AED906">
      <w:pPr>
        <w:pStyle w:val="ListParagraph"/>
        <w:numPr>
          <w:ilvl w:val="0"/>
          <w:numId w:val="6"/>
        </w:numPr>
        <w:spacing w:after="120"/>
        <w:rPr>
          <w:rFonts w:asciiTheme="minorHAnsi" w:hAnsiTheme="minorHAnsi"/>
        </w:rPr>
      </w:pPr>
      <w:r w:rsidRPr="679554F1">
        <w:rPr>
          <w:rFonts w:asciiTheme="minorHAnsi" w:hAnsiTheme="minorHAnsi"/>
        </w:rPr>
        <w:t>undertake a financial audit for services exceeding $100,000 in the aggregate per financial year</w:t>
      </w:r>
    </w:p>
    <w:p w:rsidRPr="00647CF6" w:rsidR="0086305F" w:rsidP="009925D4" w:rsidRDefault="00E27408" w14:paraId="6C535001" w14:textId="41D522F5">
      <w:pPr>
        <w:pStyle w:val="ListParagraph"/>
        <w:numPr>
          <w:ilvl w:val="0"/>
          <w:numId w:val="6"/>
        </w:numPr>
        <w:spacing w:after="120"/>
        <w:rPr>
          <w:rFonts w:asciiTheme="minorHAnsi" w:hAnsiTheme="minorHAnsi"/>
          <w:szCs w:val="20"/>
        </w:rPr>
      </w:pPr>
      <w:r w:rsidRPr="00647CF6">
        <w:rPr>
          <w:rFonts w:asciiTheme="minorHAnsi" w:hAnsiTheme="minorHAnsi"/>
          <w:szCs w:val="20"/>
        </w:rPr>
        <w:t>consider itself a “</w:t>
      </w:r>
      <w:r w:rsidRPr="00DB583A">
        <w:rPr>
          <w:rFonts w:asciiTheme="minorHAnsi" w:hAnsiTheme="minorHAnsi"/>
          <w:szCs w:val="20"/>
        </w:rPr>
        <w:t>Commonwealth service</w:t>
      </w:r>
      <w:r w:rsidRPr="00647CF6">
        <w:rPr>
          <w:rFonts w:asciiTheme="minorHAnsi" w:hAnsiTheme="minorHAnsi"/>
          <w:szCs w:val="20"/>
        </w:rPr>
        <w:t xml:space="preserve"> provider” for the purposes of the </w:t>
      </w:r>
      <w:hyperlink w:history="1" r:id="rId16">
        <w:r w:rsidRPr="00D463FE">
          <w:rPr>
            <w:rStyle w:val="Hyperlink"/>
            <w:rFonts w:asciiTheme="minorHAnsi" w:hAnsiTheme="minorHAnsi"/>
            <w:szCs w:val="20"/>
          </w:rPr>
          <w:t>Ombudsman Act 1976</w:t>
        </w:r>
      </w:hyperlink>
    </w:p>
    <w:p w:rsidRPr="00647CF6" w:rsidR="0086305F" w:rsidP="679554F1" w:rsidRDefault="0D4DE58E" w14:paraId="53312C00" w14:textId="28D0D713">
      <w:pPr>
        <w:pStyle w:val="ListParagraph"/>
        <w:numPr>
          <w:ilvl w:val="0"/>
          <w:numId w:val="6"/>
        </w:numPr>
        <w:spacing w:after="120"/>
        <w:rPr>
          <w:rFonts w:asciiTheme="minorHAnsi" w:hAnsiTheme="minorHAnsi"/>
        </w:rPr>
      </w:pPr>
      <w:r w:rsidRPr="679554F1">
        <w:rPr>
          <w:rFonts w:asciiTheme="minorHAnsi" w:hAnsiTheme="minorHAnsi"/>
        </w:rPr>
        <w:t xml:space="preserve">ensure that personnel, including sub-contractors, who may </w:t>
      </w:r>
      <w:proofErr w:type="gramStart"/>
      <w:r w:rsidRPr="679554F1">
        <w:rPr>
          <w:rFonts w:asciiTheme="minorHAnsi" w:hAnsiTheme="minorHAnsi"/>
        </w:rPr>
        <w:t>come into contact with</w:t>
      </w:r>
      <w:proofErr w:type="gramEnd"/>
      <w:r w:rsidRPr="679554F1">
        <w:rPr>
          <w:rFonts w:asciiTheme="minorHAnsi" w:hAnsiTheme="minorHAnsi"/>
        </w:rPr>
        <w:t xml:space="preserve"> vulnerable people as part of the work, have undertaken a national police check, a Working with Children check and if relevant develop a risk assessment and management plan</w:t>
      </w:r>
    </w:p>
    <w:p w:rsidRPr="00647CF6" w:rsidR="0086305F" w:rsidP="009925D4" w:rsidRDefault="00E27408" w14:paraId="2071DCBC" w14:textId="7616213B">
      <w:pPr>
        <w:pStyle w:val="ListParagraph"/>
        <w:numPr>
          <w:ilvl w:val="0"/>
          <w:numId w:val="6"/>
        </w:numPr>
        <w:spacing w:after="120"/>
        <w:rPr>
          <w:rFonts w:asciiTheme="minorHAnsi" w:hAnsiTheme="minorHAnsi"/>
        </w:rPr>
      </w:pPr>
      <w:r w:rsidRPr="4F9E87A5">
        <w:rPr>
          <w:rFonts w:asciiTheme="minorHAnsi" w:hAnsiTheme="minorHAnsi"/>
        </w:rPr>
        <w:t>comply with relevant legislation as specified from time to time</w:t>
      </w:r>
    </w:p>
    <w:p w:rsidR="0086305F" w:rsidP="009925D4" w:rsidRDefault="00E27408" w14:paraId="4B2DDEE1" w14:textId="626DF454">
      <w:pPr>
        <w:pStyle w:val="ListParagraph"/>
        <w:numPr>
          <w:ilvl w:val="0"/>
          <w:numId w:val="6"/>
        </w:numPr>
        <w:spacing w:after="120"/>
      </w:pPr>
      <w:r>
        <w:rPr>
          <w:rFonts w:asciiTheme="minorHAnsi" w:hAnsiTheme="minorHAnsi"/>
        </w:rPr>
        <w:t>comply with</w:t>
      </w:r>
      <w:r w:rsidRPr="4F9E87A5">
        <w:rPr>
          <w:rFonts w:asciiTheme="minorHAnsi" w:hAnsiTheme="minorHAnsi"/>
        </w:rPr>
        <w:t xml:space="preserve"> NWMPHN credentialing policy requirements</w:t>
      </w:r>
      <w:r w:rsidR="00327E7A">
        <w:rPr>
          <w:rFonts w:asciiTheme="minorHAnsi" w:hAnsiTheme="minorHAnsi"/>
        </w:rPr>
        <w:t>.</w:t>
      </w:r>
      <w:r w:rsidRPr="4F9E87A5">
        <w:rPr>
          <w:rFonts w:asciiTheme="minorHAnsi" w:hAnsiTheme="minorHAnsi"/>
        </w:rPr>
        <w:t xml:space="preserve"> </w:t>
      </w:r>
    </w:p>
    <w:p w:rsidR="0086305F" w:rsidP="0086305F" w:rsidRDefault="0D4DE58E" w14:paraId="39CC3BA0" w14:textId="2984F3A4">
      <w:r>
        <w:t xml:space="preserve">Applicants must disclose any actual, </w:t>
      </w:r>
      <w:bookmarkStart w:name="_Int_CDnGa9Vj" w:id="26"/>
      <w:proofErr w:type="gramStart"/>
      <w:r>
        <w:t>perceived</w:t>
      </w:r>
      <w:bookmarkEnd w:id="26"/>
      <w:proofErr w:type="gramEnd"/>
      <w:r>
        <w:t xml:space="preserve"> or potential conflicts of interest</w:t>
      </w:r>
      <w:r w:rsidR="5C9EF238">
        <w:t xml:space="preserve">. </w:t>
      </w:r>
      <w:r>
        <w:t xml:space="preserve">A conflict of interest arises where a person </w:t>
      </w:r>
      <w:proofErr w:type="gramStart"/>
      <w:r>
        <w:t>makes a decision</w:t>
      </w:r>
      <w:proofErr w:type="gramEnd"/>
      <w:r>
        <w:t xml:space="preserve"> or exercises power in any way that may or may be perceived to be, influence by either professional, </w:t>
      </w:r>
      <w:bookmarkStart w:name="_Int_6rpXHNQ2" w:id="27"/>
      <w:r>
        <w:t>commercial</w:t>
      </w:r>
      <w:bookmarkEnd w:id="27"/>
      <w:r>
        <w:t xml:space="preserve"> or personal interests or associations. NWMPHN maintains a </w:t>
      </w:r>
      <w:r w:rsidRPr="679554F1">
        <w:rPr>
          <w:i/>
          <w:iCs/>
        </w:rPr>
        <w:t>Register of Conflicts of Interest and Related Entities</w:t>
      </w:r>
      <w:r>
        <w:t xml:space="preserve"> and reports its contents back to our funding bodies as required. </w:t>
      </w:r>
    </w:p>
    <w:p w:rsidR="0086305F" w:rsidP="0086305F" w:rsidRDefault="222CA966" w14:paraId="6B183374" w14:textId="60267DAF">
      <w:r>
        <w:t xml:space="preserve">NWMPHN may seek formal government approval and will disclose contract details including legal and trading name of successful </w:t>
      </w:r>
      <w:r w:rsidR="2FB858BB">
        <w:t>a</w:t>
      </w:r>
      <w:r>
        <w:t>pplicant, the nature and duration of the work to be undertaken, and the procurement process. Approval is granted at the discretion of the government department. Relevant departments may require additional information at any time which NWMPHN is obliged to provide. Relevant departments may list this information on their websites from time</w:t>
      </w:r>
      <w:r w:rsidR="0F0ACB54">
        <w:t xml:space="preserve"> </w:t>
      </w:r>
      <w:r>
        <w:t>to</w:t>
      </w:r>
      <w:r w:rsidR="48942983">
        <w:t xml:space="preserve"> </w:t>
      </w:r>
      <w:r>
        <w:t>time.</w:t>
      </w:r>
    </w:p>
    <w:p w:rsidR="0086305F" w:rsidP="0086305F" w:rsidRDefault="222CA966" w14:paraId="1A7ACA2D" w14:textId="571E2E14">
      <w:r>
        <w:t xml:space="preserve">Please note that the </w:t>
      </w:r>
      <w:r w:rsidRPr="61C8EEB4">
        <w:rPr>
          <w:color w:val="000000" w:themeColor="text1"/>
        </w:rPr>
        <w:t xml:space="preserve">Australian or Victorian </w:t>
      </w:r>
      <w:r>
        <w:t xml:space="preserve">Government reserves the right to terminate NWMPHN funding at its convenience. This requirement is passed through to the successful </w:t>
      </w:r>
      <w:r w:rsidR="2FB858BB">
        <w:t>a</w:t>
      </w:r>
      <w:r>
        <w:t>pplicant. Expenses incurred and committed up to and including the termination date will be paid</w:t>
      </w:r>
      <w:r w:rsidR="13898A65">
        <w:t xml:space="preserve">. </w:t>
      </w:r>
    </w:p>
    <w:p w:rsidRPr="00CD47C2" w:rsidR="008A30EF" w:rsidP="009925D4" w:rsidRDefault="00E27408" w14:paraId="73AADC83" w14:textId="77777777">
      <w:pPr>
        <w:pStyle w:val="Heading3"/>
        <w:numPr>
          <w:ilvl w:val="0"/>
          <w:numId w:val="7"/>
        </w:numPr>
      </w:pPr>
      <w:bookmarkStart w:name="_Toc127778376" w:id="28"/>
      <w:r w:rsidRPr="00CD47C2">
        <w:t>No contract or warranty</w:t>
      </w:r>
      <w:bookmarkEnd w:id="28"/>
    </w:p>
    <w:p w:rsidR="00D95C61" w:rsidP="00D95C61" w:rsidRDefault="00E27408" w14:paraId="7CDA8852" w14:textId="77777777">
      <w:r>
        <w:t xml:space="preserve">No legal relationship is created by the issue of this Expression of Interest, or the submission of any application in response to it. </w:t>
      </w:r>
    </w:p>
    <w:p w:rsidR="00D95C61" w:rsidP="00D95C61" w:rsidRDefault="0D4DE58E" w14:paraId="66ACA002" w14:textId="2410B174">
      <w:r>
        <w:t xml:space="preserve">NWMPHN is under no obligation to award a contract to any </w:t>
      </w:r>
      <w:r w:rsidR="42F298DC">
        <w:t>a</w:t>
      </w:r>
      <w:r>
        <w:t xml:space="preserve">pplicant </w:t>
      </w:r>
      <w:proofErr w:type="gramStart"/>
      <w:r>
        <w:t>as a result of</w:t>
      </w:r>
      <w:proofErr w:type="gramEnd"/>
      <w:r>
        <w:t xml:space="preserve"> this process.</w:t>
      </w:r>
    </w:p>
    <w:p w:rsidRPr="00B118FD" w:rsidR="00D95C61" w:rsidP="00D95C61" w:rsidRDefault="00E27408" w14:paraId="07834E10" w14:textId="53ACCB5E">
      <w:r>
        <w:t xml:space="preserve">NWMPHN has taken reasonable steps to ensure that all information presented in this Expression of Interest is accurate at the time of issue. However, NWMPHN accepts no responsibility for errors or omissions and recommends that </w:t>
      </w:r>
      <w:r w:rsidR="00383A57">
        <w:t>a</w:t>
      </w:r>
      <w:r>
        <w:t xml:space="preserve">pplicants make their own enquiries about any matter relevant to the preparation of an application. </w:t>
      </w:r>
    </w:p>
    <w:p w:rsidR="00815CA5" w:rsidP="00CD47C2" w:rsidRDefault="0D4DE58E" w14:paraId="53566D6A" w14:textId="77777777">
      <w:pPr>
        <w:pStyle w:val="Heading2"/>
        <w:numPr>
          <w:ilvl w:val="1"/>
          <w:numId w:val="0"/>
        </w:numPr>
        <w:ind w:left="720" w:hanging="720"/>
      </w:pPr>
      <w:bookmarkStart w:name="_Toc127778377" w:id="29"/>
      <w:r>
        <w:t>P</w:t>
      </w:r>
      <w:r w:rsidR="61FAF98D">
        <w:t xml:space="preserve">ART </w:t>
      </w:r>
      <w:r w:rsidR="77A7C211">
        <w:t>C</w:t>
      </w:r>
      <w:r>
        <w:t xml:space="preserve">: </w:t>
      </w:r>
      <w:r w:rsidR="2DFE2BF3">
        <w:t xml:space="preserve">About </w:t>
      </w:r>
      <w:proofErr w:type="gramStart"/>
      <w:r w:rsidR="2DFE2BF3">
        <w:t>North Western</w:t>
      </w:r>
      <w:proofErr w:type="gramEnd"/>
      <w:r w:rsidR="2DFE2BF3">
        <w:t xml:space="preserve"> Melbourne Primary Health Network</w:t>
      </w:r>
      <w:bookmarkEnd w:id="29"/>
    </w:p>
    <w:p w:rsidRPr="00815CA5" w:rsidR="00A539F8" w:rsidP="00A539F8" w:rsidRDefault="00E27408" w14:paraId="35B05ECA" w14:textId="15A12C1B">
      <w:pPr>
        <w:rPr>
          <w:rFonts w:asciiTheme="minorHAnsi" w:hAnsiTheme="minorHAnsi" w:eastAsiaTheme="minorHAnsi"/>
        </w:rPr>
      </w:pPr>
      <w:r w:rsidRPr="00815CA5">
        <w:rPr>
          <w:rFonts w:asciiTheme="minorHAnsi" w:hAnsiTheme="minorHAnsi" w:eastAsiaTheme="minorHAnsi"/>
        </w:rPr>
        <w:t xml:space="preserve">Melbourne Primary Care Network (MPCN) trading as </w:t>
      </w:r>
      <w:r>
        <w:rPr>
          <w:rFonts w:asciiTheme="minorHAnsi" w:hAnsiTheme="minorHAnsi" w:eastAsiaTheme="minorHAnsi"/>
        </w:rPr>
        <w:t xml:space="preserve">NWMPHN </w:t>
      </w:r>
      <w:r w:rsidRPr="00815CA5">
        <w:rPr>
          <w:rFonts w:asciiTheme="minorHAnsi" w:hAnsiTheme="minorHAnsi" w:eastAsiaTheme="minorHAnsi"/>
        </w:rPr>
        <w:t>is an independent, locally governed and run, not</w:t>
      </w:r>
      <w:r w:rsidR="00383A57">
        <w:rPr>
          <w:rFonts w:asciiTheme="minorHAnsi" w:hAnsiTheme="minorHAnsi" w:eastAsiaTheme="minorHAnsi"/>
        </w:rPr>
        <w:t>-</w:t>
      </w:r>
      <w:r w:rsidRPr="00815CA5">
        <w:rPr>
          <w:rFonts w:asciiTheme="minorHAnsi" w:hAnsiTheme="minorHAnsi" w:eastAsiaTheme="minorHAnsi"/>
        </w:rPr>
        <w:t>for</w:t>
      </w:r>
      <w:r w:rsidR="00383A57">
        <w:rPr>
          <w:rFonts w:asciiTheme="minorHAnsi" w:hAnsiTheme="minorHAnsi" w:eastAsiaTheme="minorHAnsi"/>
        </w:rPr>
        <w:t>-</w:t>
      </w:r>
      <w:r w:rsidRPr="00815CA5">
        <w:rPr>
          <w:rFonts w:asciiTheme="minorHAnsi" w:hAnsiTheme="minorHAnsi" w:eastAsiaTheme="minorHAnsi"/>
        </w:rPr>
        <w:t>profit organisation dedicated to improving primary health</w:t>
      </w:r>
      <w:r w:rsidR="00383A57">
        <w:rPr>
          <w:rFonts w:asciiTheme="minorHAnsi" w:hAnsiTheme="minorHAnsi" w:eastAsiaTheme="minorHAnsi"/>
        </w:rPr>
        <w:t xml:space="preserve"> </w:t>
      </w:r>
      <w:r w:rsidRPr="00815CA5">
        <w:rPr>
          <w:rFonts w:asciiTheme="minorHAnsi" w:hAnsiTheme="minorHAnsi" w:eastAsiaTheme="minorHAnsi"/>
        </w:rPr>
        <w:t>care in local communities. MPCN was successful in its bid to operate one of 31 Primary Health Networks (PHNs) formally established across Australia from 1 July 2015.</w:t>
      </w:r>
    </w:p>
    <w:p w:rsidRPr="00815CA5" w:rsidR="00A539F8" w:rsidP="00A539F8" w:rsidRDefault="00E27408" w14:paraId="4A3138B5" w14:textId="22DEBA82">
      <w:pPr>
        <w:rPr>
          <w:rFonts w:asciiTheme="minorHAnsi" w:hAnsiTheme="minorHAnsi" w:eastAsiaTheme="minorHAnsi"/>
        </w:rPr>
      </w:pPr>
      <w:r w:rsidRPr="00815CA5">
        <w:rPr>
          <w:rFonts w:asciiTheme="minorHAnsi" w:hAnsiTheme="minorHAnsi" w:eastAsiaTheme="minorHAnsi"/>
        </w:rPr>
        <w:t>PHNs have</w:t>
      </w:r>
      <w:r w:rsidR="00383A57">
        <w:rPr>
          <w:rFonts w:asciiTheme="minorHAnsi" w:hAnsiTheme="minorHAnsi" w:eastAsiaTheme="minorHAnsi"/>
        </w:rPr>
        <w:t xml:space="preserve"> </w:t>
      </w:r>
      <w:r w:rsidRPr="00815CA5">
        <w:rPr>
          <w:rFonts w:asciiTheme="minorHAnsi" w:hAnsiTheme="minorHAnsi" w:eastAsiaTheme="minorHAnsi"/>
        </w:rPr>
        <w:t>the key objectives of increasing the efficiency and effectiveness of medical services for patients, particularly those at risk of poor health outcomes, and improving coordination of care to ensure patients receive the right care in the right place, at the right time.</w:t>
      </w:r>
    </w:p>
    <w:p w:rsidRPr="00815CA5" w:rsidR="00A539F8" w:rsidP="00A539F8" w:rsidRDefault="00E27408" w14:paraId="5D5962FA" w14:textId="77777777">
      <w:pPr>
        <w:rPr>
          <w:rFonts w:asciiTheme="minorHAnsi" w:hAnsiTheme="minorHAnsi"/>
        </w:rPr>
      </w:pPr>
      <w:r w:rsidRPr="0B76A23B">
        <w:rPr>
          <w:rFonts w:asciiTheme="minorHAnsi" w:hAnsiTheme="minorHAnsi"/>
        </w:rPr>
        <w:t>They also work with the primary health care sector to improve frontline services and collaborate with local hospital networks to ensure better integration between primary and acute care services.</w:t>
      </w:r>
    </w:p>
    <w:p w:rsidRPr="00815CA5" w:rsidR="00A539F8" w:rsidP="679554F1" w:rsidRDefault="00E27408" w14:paraId="4936E7E3" w14:textId="77777777">
      <w:pPr>
        <w:rPr>
          <w:rFonts w:asciiTheme="minorHAnsi" w:hAnsiTheme="minorHAnsi"/>
        </w:rPr>
      </w:pPr>
      <w:r w:rsidRPr="679554F1">
        <w:rPr>
          <w:rFonts w:asciiTheme="minorHAnsi" w:hAnsiTheme="minorHAnsi"/>
        </w:rPr>
        <w:t xml:space="preserve">NWMPHN is the largest </w:t>
      </w:r>
      <w:bookmarkStart w:name="_Int_581Re1mH" w:id="30"/>
      <w:r w:rsidRPr="679554F1">
        <w:rPr>
          <w:rFonts w:asciiTheme="minorHAnsi" w:hAnsiTheme="minorHAnsi"/>
        </w:rPr>
        <w:t>PHN</w:t>
      </w:r>
      <w:bookmarkEnd w:id="30"/>
      <w:r w:rsidRPr="679554F1">
        <w:rPr>
          <w:rFonts w:asciiTheme="minorHAnsi" w:hAnsiTheme="minorHAnsi"/>
        </w:rPr>
        <w:t xml:space="preserve"> in Victoria. Its region covers approximately 3,200 square kilometres across the Melbourne </w:t>
      </w:r>
      <w:bookmarkStart w:name="_Int_4B8fmaNG" w:id="31"/>
      <w:r w:rsidRPr="679554F1">
        <w:rPr>
          <w:rFonts w:asciiTheme="minorHAnsi" w:hAnsiTheme="minorHAnsi"/>
        </w:rPr>
        <w:t>CBD</w:t>
      </w:r>
      <w:bookmarkEnd w:id="31"/>
      <w:r w:rsidRPr="679554F1">
        <w:rPr>
          <w:rFonts w:asciiTheme="minorHAnsi" w:hAnsiTheme="minorHAnsi"/>
        </w:rPr>
        <w:t>, north and western suburbs and adjacent rural areas, encompassing 13 Local Government Areas</w:t>
      </w:r>
      <w:bookmarkStart w:name="_Int_wIb2KzLQ" w:id="32"/>
      <w:r w:rsidRPr="679554F1">
        <w:rPr>
          <w:rFonts w:asciiTheme="minorHAnsi" w:hAnsiTheme="minorHAnsi"/>
        </w:rPr>
        <w:t xml:space="preserve">. </w:t>
      </w:r>
      <w:bookmarkEnd w:id="32"/>
    </w:p>
    <w:p w:rsidRPr="00815CA5" w:rsidR="00A539F8" w:rsidP="00A539F8" w:rsidRDefault="00E27408" w14:paraId="5A6ACBDA" w14:textId="77777777">
      <w:pPr>
        <w:rPr>
          <w:rFonts w:asciiTheme="minorHAnsi" w:hAnsiTheme="minorHAnsi" w:eastAsiaTheme="minorHAnsi"/>
        </w:rPr>
      </w:pPr>
      <w:r w:rsidRPr="00815CA5">
        <w:rPr>
          <w:rFonts w:asciiTheme="minorHAnsi" w:hAnsiTheme="minorHAnsi" w:eastAsiaTheme="minorHAnsi"/>
        </w:rPr>
        <w:t xml:space="preserve">A core </w:t>
      </w:r>
      <w:r>
        <w:rPr>
          <w:rFonts w:asciiTheme="minorHAnsi" w:hAnsiTheme="minorHAnsi" w:eastAsiaTheme="minorHAnsi"/>
        </w:rPr>
        <w:t xml:space="preserve">task </w:t>
      </w:r>
      <w:r w:rsidRPr="00815CA5">
        <w:rPr>
          <w:rFonts w:asciiTheme="minorHAnsi" w:hAnsiTheme="minorHAnsi" w:eastAsiaTheme="minorHAnsi"/>
        </w:rPr>
        <w:t xml:space="preserve">is to improve health outcomes for communities by fostering innovation, </w:t>
      </w:r>
      <w:proofErr w:type="gramStart"/>
      <w:r w:rsidRPr="00815CA5">
        <w:rPr>
          <w:rFonts w:asciiTheme="minorHAnsi" w:hAnsiTheme="minorHAnsi" w:eastAsiaTheme="minorHAnsi"/>
        </w:rPr>
        <w:t>leveraging</w:t>
      </w:r>
      <w:proofErr w:type="gramEnd"/>
      <w:r w:rsidRPr="00815CA5">
        <w:rPr>
          <w:rFonts w:asciiTheme="minorHAnsi" w:hAnsiTheme="minorHAnsi" w:eastAsiaTheme="minorHAnsi"/>
        </w:rPr>
        <w:t xml:space="preserve"> and coordinating existing community and organisational assets, and driving value for money.</w:t>
      </w:r>
      <w:r>
        <w:rPr>
          <w:rFonts w:asciiTheme="minorHAnsi" w:hAnsiTheme="minorHAnsi" w:eastAsiaTheme="minorHAnsi"/>
        </w:rPr>
        <w:t xml:space="preserve"> </w:t>
      </w:r>
    </w:p>
    <w:p w:rsidRPr="00815CA5" w:rsidR="00A539F8" w:rsidP="00A539F8" w:rsidRDefault="00E27408" w14:paraId="4E1B429C" w14:textId="77777777">
      <w:pPr>
        <w:rPr>
          <w:rFonts w:asciiTheme="minorHAnsi" w:hAnsiTheme="minorHAnsi" w:eastAsiaTheme="minorHAnsi"/>
        </w:rPr>
      </w:pPr>
      <w:r w:rsidRPr="00815CA5">
        <w:rPr>
          <w:rFonts w:asciiTheme="minorHAnsi" w:hAnsiTheme="minorHAnsi" w:eastAsiaTheme="minorHAnsi"/>
        </w:rPr>
        <w:t>N</w:t>
      </w:r>
      <w:r>
        <w:rPr>
          <w:rFonts w:asciiTheme="minorHAnsi" w:hAnsiTheme="minorHAnsi" w:eastAsiaTheme="minorHAnsi"/>
        </w:rPr>
        <w:t>WM</w:t>
      </w:r>
      <w:r w:rsidRPr="00815CA5">
        <w:rPr>
          <w:rFonts w:asciiTheme="minorHAnsi" w:hAnsiTheme="minorHAnsi" w:eastAsiaTheme="minorHAnsi"/>
        </w:rPr>
        <w:t>PHN has four key strategic goals:</w:t>
      </w:r>
    </w:p>
    <w:p w:rsidRPr="00667852" w:rsidR="00A539F8" w:rsidP="679554F1" w:rsidRDefault="0D4DE58E" w14:paraId="06D74167" w14:textId="77777777">
      <w:pPr>
        <w:pStyle w:val="ListParagraph"/>
        <w:numPr>
          <w:ilvl w:val="0"/>
          <w:numId w:val="5"/>
        </w:numPr>
        <w:spacing w:after="0" w:line="240" w:lineRule="auto"/>
        <w:ind w:left="426"/>
        <w:rPr>
          <w:rFonts w:asciiTheme="minorHAnsi" w:hAnsiTheme="minorHAnsi"/>
        </w:rPr>
      </w:pPr>
      <w:r w:rsidRPr="679554F1">
        <w:rPr>
          <w:b/>
          <w:bCs/>
        </w:rPr>
        <w:t>Transform primary health care</w:t>
      </w:r>
      <w:r>
        <w:t xml:space="preserve"> by supporting the delivery of high-quality, </w:t>
      </w:r>
      <w:bookmarkStart w:name="_Int_x3do6kuY" w:id="33"/>
      <w:proofErr w:type="gramStart"/>
      <w:r>
        <w:t>integrated</w:t>
      </w:r>
      <w:bookmarkEnd w:id="33"/>
      <w:proofErr w:type="gramEnd"/>
      <w:r>
        <w:t xml:space="preserve"> and person-centred services in its catchment area.</w:t>
      </w:r>
    </w:p>
    <w:p w:rsidRPr="00667852" w:rsidR="00A539F8" w:rsidP="009925D4" w:rsidRDefault="00E27408" w14:paraId="0AF4C105" w14:textId="77777777">
      <w:pPr>
        <w:pStyle w:val="ListParagraph"/>
        <w:numPr>
          <w:ilvl w:val="0"/>
          <w:numId w:val="5"/>
        </w:numPr>
        <w:spacing w:after="0" w:line="240" w:lineRule="auto"/>
        <w:ind w:left="426"/>
        <w:rPr>
          <w:b/>
          <w:bCs/>
        </w:rPr>
      </w:pPr>
      <w:r w:rsidRPr="679554F1">
        <w:rPr>
          <w:b/>
          <w:bCs/>
        </w:rPr>
        <w:t>Undertake strategic, evidence-</w:t>
      </w:r>
      <w:bookmarkStart w:name="_Int_VBam8aA2" w:id="34"/>
      <w:proofErr w:type="gramStart"/>
      <w:r w:rsidRPr="679554F1">
        <w:rPr>
          <w:b/>
          <w:bCs/>
        </w:rPr>
        <w:t>based</w:t>
      </w:r>
      <w:bookmarkEnd w:id="34"/>
      <w:proofErr w:type="gramEnd"/>
      <w:r w:rsidRPr="679554F1">
        <w:rPr>
          <w:b/>
          <w:bCs/>
        </w:rPr>
        <w:t xml:space="preserve"> and targeted commissioning </w:t>
      </w:r>
      <w:r>
        <w:t>that improves health outcomes for priority populations, through the delivery of high-quality, equitable and accessible care.</w:t>
      </w:r>
    </w:p>
    <w:p w:rsidRPr="00667852" w:rsidR="00A539F8" w:rsidP="009925D4" w:rsidRDefault="00E27408" w14:paraId="6A9DA3EC" w14:textId="77777777">
      <w:pPr>
        <w:pStyle w:val="ListParagraph"/>
        <w:numPr>
          <w:ilvl w:val="0"/>
          <w:numId w:val="5"/>
        </w:numPr>
        <w:spacing w:after="0" w:line="240" w:lineRule="auto"/>
        <w:ind w:left="426"/>
      </w:pPr>
      <w:r w:rsidRPr="00667852">
        <w:rPr>
          <w:b/>
          <w:bCs/>
        </w:rPr>
        <w:t>Activate community and partnerships</w:t>
      </w:r>
      <w:r w:rsidRPr="00667852">
        <w:t xml:space="preserve"> by contributing to the development of an interconnected health care system in its catchment through community and stakeholder engagement, research activities and partnerships.</w:t>
      </w:r>
    </w:p>
    <w:p w:rsidRPr="00667852" w:rsidR="00A539F8" w:rsidP="009925D4" w:rsidRDefault="00E27408" w14:paraId="3CA67D09" w14:textId="77777777">
      <w:pPr>
        <w:pStyle w:val="ListParagraph"/>
        <w:numPr>
          <w:ilvl w:val="0"/>
          <w:numId w:val="5"/>
        </w:numPr>
        <w:spacing w:after="0" w:line="240" w:lineRule="auto"/>
        <w:ind w:left="426"/>
      </w:pPr>
      <w:r w:rsidRPr="00667852">
        <w:rPr>
          <w:b/>
          <w:bCs/>
        </w:rPr>
        <w:t>Strive for excellence</w:t>
      </w:r>
      <w:r w:rsidRPr="00667852">
        <w:t xml:space="preserve"> in our culture and organisational capability to deliver impact.</w:t>
      </w:r>
    </w:p>
    <w:p w:rsidR="00165D0D" w:rsidRDefault="00E27408" w14:paraId="5A17961D" w14:textId="77777777">
      <w:pPr>
        <w:spacing w:after="0" w:line="240" w:lineRule="auto"/>
        <w:rPr>
          <w:rFonts w:asciiTheme="minorHAnsi" w:hAnsiTheme="minorHAnsi" w:eastAsiaTheme="minorHAnsi"/>
        </w:rPr>
      </w:pPr>
      <w:r>
        <w:rPr>
          <w:rFonts w:asciiTheme="minorHAnsi" w:hAnsiTheme="minorHAnsi" w:eastAsiaTheme="minorHAnsi"/>
        </w:rPr>
        <w:br w:type="page"/>
      </w:r>
    </w:p>
    <w:p w:rsidRPr="00CD47C2" w:rsidR="005D4B6F" w:rsidP="00CD47C2" w:rsidRDefault="00E27408" w14:paraId="55E6BA30" w14:textId="77777777">
      <w:pPr>
        <w:pStyle w:val="Heading2"/>
        <w:numPr>
          <w:ilvl w:val="0"/>
          <w:numId w:val="0"/>
        </w:numPr>
        <w:ind w:left="720" w:hanging="720"/>
      </w:pPr>
      <w:bookmarkStart w:name="_Toc127778378" w:id="35"/>
      <w:r w:rsidRPr="00CD47C2">
        <w:t>P</w:t>
      </w:r>
      <w:r w:rsidR="00CD47C2">
        <w:t>ART</w:t>
      </w:r>
      <w:r w:rsidRPr="00CD47C2">
        <w:t xml:space="preserve"> D: Application Form</w:t>
      </w:r>
      <w:bookmarkEnd w:id="35"/>
    </w:p>
    <w:tbl>
      <w:tblPr>
        <w:tblStyle w:val="NWMPHNTableColour"/>
        <w:tblW w:w="10230" w:type="dxa"/>
        <w:tblLayout w:type="fixed"/>
        <w:tblLook w:val="01E0" w:firstRow="1" w:lastRow="1" w:firstColumn="1" w:lastColumn="1" w:noHBand="0" w:noVBand="0"/>
      </w:tblPr>
      <w:tblGrid>
        <w:gridCol w:w="2579"/>
        <w:gridCol w:w="2196"/>
        <w:gridCol w:w="2029"/>
        <w:gridCol w:w="2511"/>
        <w:gridCol w:w="915"/>
      </w:tblGrid>
      <w:tr w:rsidR="00DA63AD" w:rsidTr="00E25911" w14:paraId="7DD417EC" w14:textId="77777777">
        <w:trPr>
          <w:cnfStyle w:val="000000100000" w:firstRow="0" w:lastRow="0" w:firstColumn="0" w:lastColumn="0" w:oddVBand="0" w:evenVBand="0" w:oddHBand="1" w:evenHBand="0" w:firstRowFirstColumn="0" w:firstRowLastColumn="0" w:lastRowFirstColumn="0" w:lastRowLastColumn="0"/>
          <w:trHeight w:val="391"/>
        </w:trPr>
        <w:tc>
          <w:tcPr>
            <w:tcW w:w="10230" w:type="dxa"/>
            <w:gridSpan w:val="5"/>
          </w:tcPr>
          <w:p w:rsidRPr="00EB67F9" w:rsidR="00E25911" w:rsidP="007D2819" w:rsidRDefault="00E25911" w14:paraId="4FFF0CB7" w14:textId="25D025E7">
            <w:pPr>
              <w:pStyle w:val="TableParagraph"/>
              <w:spacing w:before="4"/>
              <w:ind w:left="112"/>
              <w:rPr>
                <w:b/>
                <w:bCs/>
                <w:sz w:val="20"/>
                <w:szCs w:val="20"/>
              </w:rPr>
            </w:pPr>
            <w:r w:rsidRPr="00EB67F9">
              <w:rPr>
                <w:b/>
                <w:bCs/>
                <w:sz w:val="20"/>
                <w:szCs w:val="20"/>
              </w:rPr>
              <w:t>Applicant name:</w:t>
            </w:r>
          </w:p>
        </w:tc>
      </w:tr>
      <w:tr w:rsidR="00DA63AD" w:rsidTr="00E25911" w14:paraId="32EF227D" w14:textId="77777777">
        <w:trPr>
          <w:cnfStyle w:val="000000010000" w:firstRow="0" w:lastRow="0" w:firstColumn="0" w:lastColumn="0" w:oddVBand="0" w:evenVBand="0" w:oddHBand="0" w:evenHBand="1" w:firstRowFirstColumn="0" w:firstRowLastColumn="0" w:lastRowFirstColumn="0" w:lastRowLastColumn="0"/>
          <w:trHeight w:val="485"/>
        </w:trPr>
        <w:tc>
          <w:tcPr>
            <w:tcW w:w="10230" w:type="dxa"/>
            <w:gridSpan w:val="5"/>
          </w:tcPr>
          <w:p w:rsidRPr="00EB67F9" w:rsidR="00E25911" w:rsidP="007D2819" w:rsidRDefault="00E25911" w14:paraId="7A7F262B" w14:textId="0F2CE3AB">
            <w:pPr>
              <w:pStyle w:val="TableParagraph"/>
              <w:spacing w:before="64"/>
              <w:ind w:left="112"/>
              <w:rPr>
                <w:b/>
                <w:bCs/>
                <w:sz w:val="20"/>
                <w:szCs w:val="20"/>
              </w:rPr>
            </w:pPr>
            <w:r w:rsidRPr="00EB67F9">
              <w:rPr>
                <w:b/>
                <w:bCs/>
                <w:sz w:val="20"/>
                <w:szCs w:val="20"/>
              </w:rPr>
              <w:t xml:space="preserve">Name of </w:t>
            </w:r>
            <w:r>
              <w:rPr>
                <w:b/>
                <w:bCs/>
                <w:sz w:val="20"/>
                <w:szCs w:val="20"/>
              </w:rPr>
              <w:t>practice</w:t>
            </w:r>
            <w:r w:rsidRPr="00EB67F9">
              <w:rPr>
                <w:b/>
                <w:bCs/>
                <w:sz w:val="20"/>
                <w:szCs w:val="20"/>
              </w:rPr>
              <w:t>:</w:t>
            </w:r>
            <w:r>
              <w:rPr>
                <w:b/>
                <w:bCs/>
                <w:sz w:val="20"/>
                <w:szCs w:val="20"/>
              </w:rPr>
              <w:t xml:space="preserve"> </w:t>
            </w:r>
          </w:p>
        </w:tc>
      </w:tr>
      <w:tr w:rsidR="00DA63AD" w:rsidTr="00E25911" w14:paraId="0A6CFFC0" w14:textId="77777777">
        <w:trPr>
          <w:cnfStyle w:val="000000100000" w:firstRow="0" w:lastRow="0" w:firstColumn="0" w:lastColumn="0" w:oddVBand="0" w:evenVBand="0" w:oddHBand="1" w:evenHBand="0" w:firstRowFirstColumn="0" w:firstRowLastColumn="0" w:lastRowFirstColumn="0" w:lastRowLastColumn="0"/>
          <w:trHeight w:val="485"/>
        </w:trPr>
        <w:tc>
          <w:tcPr>
            <w:tcW w:w="10230" w:type="dxa"/>
            <w:gridSpan w:val="5"/>
          </w:tcPr>
          <w:p w:rsidR="00E25911" w:rsidP="007D2819" w:rsidRDefault="00E25911" w14:paraId="43849794" w14:textId="12300A09">
            <w:pPr>
              <w:pStyle w:val="TableParagraph"/>
              <w:spacing w:before="64"/>
              <w:ind w:left="112"/>
              <w:rPr>
                <w:b/>
                <w:bCs/>
                <w:sz w:val="20"/>
                <w:szCs w:val="20"/>
              </w:rPr>
            </w:pPr>
            <w:r>
              <w:rPr>
                <w:b/>
                <w:bCs/>
                <w:sz w:val="20"/>
                <w:szCs w:val="20"/>
              </w:rPr>
              <w:t>ABN/ACN:</w:t>
            </w:r>
          </w:p>
        </w:tc>
      </w:tr>
      <w:tr w:rsidR="00DA63AD" w:rsidTr="00E25911" w14:paraId="087B1FB0" w14:textId="77777777">
        <w:trPr>
          <w:cnfStyle w:val="000000010000" w:firstRow="0" w:lastRow="0" w:firstColumn="0" w:lastColumn="0" w:oddVBand="0" w:evenVBand="0" w:oddHBand="0" w:evenHBand="1" w:firstRowFirstColumn="0" w:firstRowLastColumn="0" w:lastRowFirstColumn="0" w:lastRowLastColumn="0"/>
          <w:trHeight w:val="905"/>
        </w:trPr>
        <w:tc>
          <w:tcPr>
            <w:tcW w:w="10230" w:type="dxa"/>
            <w:gridSpan w:val="5"/>
          </w:tcPr>
          <w:p w:rsidRPr="4F9E87A5" w:rsidR="00E25911" w:rsidP="007D2819" w:rsidRDefault="00E25911" w14:paraId="358599C5" w14:textId="5E6445CE">
            <w:pPr>
              <w:pStyle w:val="TableParagraph"/>
              <w:spacing w:before="64"/>
              <w:ind w:left="112"/>
              <w:rPr>
                <w:b/>
                <w:bCs/>
                <w:sz w:val="20"/>
                <w:szCs w:val="20"/>
              </w:rPr>
            </w:pPr>
            <w:r w:rsidRPr="4F9E87A5">
              <w:rPr>
                <w:b/>
                <w:bCs/>
                <w:sz w:val="20"/>
                <w:szCs w:val="20"/>
              </w:rPr>
              <w:t>Address:</w:t>
            </w:r>
          </w:p>
        </w:tc>
      </w:tr>
      <w:tr w:rsidR="00DA63AD" w:rsidTr="00275AEB" w14:paraId="28CDDF70" w14:textId="77777777">
        <w:trPr>
          <w:cnfStyle w:val="000000100000" w:firstRow="0" w:lastRow="0" w:firstColumn="0" w:lastColumn="0" w:oddVBand="0" w:evenVBand="0" w:oddHBand="1" w:evenHBand="0" w:firstRowFirstColumn="0" w:firstRowLastColumn="0" w:lastRowFirstColumn="0" w:lastRowLastColumn="0"/>
          <w:trHeight w:val="510"/>
        </w:trPr>
        <w:tc>
          <w:tcPr>
            <w:tcW w:w="2835" w:type="dxa"/>
          </w:tcPr>
          <w:p w:rsidRPr="00EB67F9" w:rsidR="00FE7D9B" w:rsidP="007D2819" w:rsidRDefault="00E27408" w14:paraId="767B58BC" w14:textId="77777777">
            <w:pPr>
              <w:pStyle w:val="TableParagraph"/>
              <w:spacing w:line="268" w:lineRule="exact"/>
              <w:ind w:left="112"/>
              <w:rPr>
                <w:b/>
                <w:bCs/>
                <w:sz w:val="20"/>
                <w:szCs w:val="20"/>
              </w:rPr>
            </w:pPr>
            <w:r w:rsidRPr="00EB67F9">
              <w:rPr>
                <w:b/>
                <w:bCs/>
                <w:sz w:val="20"/>
                <w:szCs w:val="20"/>
              </w:rPr>
              <w:t xml:space="preserve">Applicant </w:t>
            </w:r>
            <w:r w:rsidR="006B3378">
              <w:rPr>
                <w:b/>
                <w:bCs/>
                <w:sz w:val="20"/>
                <w:szCs w:val="20"/>
              </w:rPr>
              <w:t>details</w:t>
            </w:r>
            <w:r w:rsidRPr="00EB67F9">
              <w:rPr>
                <w:b/>
                <w:bCs/>
                <w:sz w:val="20"/>
                <w:szCs w:val="20"/>
              </w:rPr>
              <w:t>:</w:t>
            </w:r>
            <w:r w:rsidR="00A0461C">
              <w:rPr>
                <w:b/>
                <w:bCs/>
                <w:sz w:val="20"/>
                <w:szCs w:val="20"/>
              </w:rPr>
              <w:t xml:space="preserve"> </w:t>
            </w:r>
          </w:p>
        </w:tc>
        <w:tc>
          <w:tcPr>
            <w:tcW w:w="2410" w:type="dxa"/>
          </w:tcPr>
          <w:p w:rsidRPr="00EB67F9" w:rsidR="00FE7D9B" w:rsidP="007D2819" w:rsidRDefault="00E27408" w14:paraId="75080E2B" w14:textId="77777777">
            <w:pPr>
              <w:pStyle w:val="TableParagraph"/>
              <w:spacing w:line="268" w:lineRule="exact"/>
              <w:ind w:left="112"/>
              <w:rPr>
                <w:b/>
                <w:bCs/>
                <w:sz w:val="20"/>
                <w:szCs w:val="20"/>
              </w:rPr>
            </w:pPr>
            <w:r w:rsidRPr="00EB67F9">
              <w:rPr>
                <w:b/>
                <w:bCs/>
                <w:sz w:val="20"/>
                <w:szCs w:val="20"/>
              </w:rPr>
              <w:t>Phone:</w:t>
            </w:r>
          </w:p>
        </w:tc>
        <w:tc>
          <w:tcPr>
            <w:tcW w:w="4985" w:type="dxa"/>
            <w:gridSpan w:val="3"/>
          </w:tcPr>
          <w:p w:rsidRPr="00EB67F9" w:rsidR="00E25911" w:rsidP="007D2819" w:rsidRDefault="00E25911" w14:paraId="546CDAE2" w14:textId="77777777">
            <w:pPr>
              <w:pStyle w:val="TableParagraph"/>
              <w:spacing w:line="268" w:lineRule="exact"/>
              <w:ind w:left="112"/>
              <w:rPr>
                <w:b/>
                <w:bCs/>
                <w:sz w:val="20"/>
                <w:szCs w:val="20"/>
              </w:rPr>
            </w:pPr>
            <w:r w:rsidRPr="00EB67F9">
              <w:rPr>
                <w:b/>
                <w:bCs/>
                <w:sz w:val="20"/>
                <w:szCs w:val="20"/>
              </w:rPr>
              <w:t>Email:</w:t>
            </w:r>
          </w:p>
          <w:p w:rsidRPr="00EB67F9" w:rsidR="00E25911" w:rsidP="007D2819" w:rsidRDefault="00E25911" w14:paraId="340B5B96" w14:textId="77777777">
            <w:pPr>
              <w:pStyle w:val="TableParagraph"/>
              <w:spacing w:line="268" w:lineRule="exact"/>
              <w:ind w:left="112"/>
              <w:rPr>
                <w:b/>
                <w:bCs/>
                <w:sz w:val="20"/>
                <w:szCs w:val="20"/>
              </w:rPr>
            </w:pPr>
          </w:p>
        </w:tc>
      </w:tr>
      <w:tr w:rsidR="00DA63AD" w:rsidTr="00275AEB" w14:paraId="466D54A1" w14:textId="77777777">
        <w:trPr>
          <w:cnfStyle w:val="000000010000" w:firstRow="0" w:lastRow="0" w:firstColumn="0" w:lastColumn="0" w:oddVBand="0" w:evenVBand="0" w:oddHBand="0" w:evenHBand="1" w:firstRowFirstColumn="0" w:firstRowLastColumn="0" w:lastRowFirstColumn="0" w:lastRowLastColumn="0"/>
          <w:trHeight w:val="507"/>
        </w:trPr>
        <w:tc>
          <w:tcPr>
            <w:tcW w:w="2835" w:type="dxa"/>
          </w:tcPr>
          <w:p w:rsidR="00FE7D9B" w:rsidP="007D2819" w:rsidRDefault="00E27408" w14:paraId="7D01A154" w14:textId="77777777">
            <w:pPr>
              <w:pStyle w:val="TableParagraph"/>
              <w:spacing w:before="6"/>
              <w:ind w:left="112"/>
              <w:rPr>
                <w:b/>
                <w:bCs/>
                <w:sz w:val="20"/>
                <w:szCs w:val="20"/>
              </w:rPr>
            </w:pPr>
            <w:r w:rsidRPr="00EB67F9">
              <w:rPr>
                <w:b/>
                <w:bCs/>
                <w:sz w:val="20"/>
                <w:szCs w:val="20"/>
              </w:rPr>
              <w:t>Practice manager details:</w:t>
            </w:r>
          </w:p>
          <w:p w:rsidRPr="002075AC" w:rsidR="002075AC" w:rsidP="007D2819" w:rsidRDefault="002075AC" w14:paraId="429704F5" w14:textId="680CE8E8">
            <w:pPr>
              <w:pStyle w:val="TableParagraph"/>
              <w:spacing w:before="6"/>
              <w:ind w:left="112"/>
              <w:rPr>
                <w:b/>
                <w:bCs/>
                <w:i/>
                <w:sz w:val="20"/>
                <w:szCs w:val="20"/>
              </w:rPr>
            </w:pPr>
          </w:p>
        </w:tc>
        <w:tc>
          <w:tcPr>
            <w:tcW w:w="2410" w:type="dxa"/>
          </w:tcPr>
          <w:p w:rsidRPr="00EB67F9" w:rsidR="00FE7D9B" w:rsidP="007D2819" w:rsidRDefault="00E27408" w14:paraId="36A60525" w14:textId="77777777">
            <w:pPr>
              <w:pStyle w:val="TableParagraph"/>
              <w:spacing w:before="6"/>
              <w:ind w:left="112"/>
              <w:rPr>
                <w:b/>
                <w:bCs/>
                <w:sz w:val="20"/>
                <w:szCs w:val="20"/>
              </w:rPr>
            </w:pPr>
            <w:r w:rsidRPr="00EB67F9">
              <w:rPr>
                <w:b/>
                <w:bCs/>
                <w:sz w:val="20"/>
                <w:szCs w:val="20"/>
              </w:rPr>
              <w:t>Phone:</w:t>
            </w:r>
          </w:p>
        </w:tc>
        <w:tc>
          <w:tcPr>
            <w:tcW w:w="4985" w:type="dxa"/>
            <w:gridSpan w:val="3"/>
          </w:tcPr>
          <w:p w:rsidRPr="00EB67F9" w:rsidR="00E25911" w:rsidP="007D2819" w:rsidRDefault="00E25911" w14:paraId="71EE3461" w14:textId="77777777">
            <w:pPr>
              <w:pStyle w:val="TableParagraph"/>
              <w:spacing w:before="6"/>
              <w:ind w:left="112"/>
              <w:rPr>
                <w:b/>
                <w:bCs/>
                <w:sz w:val="20"/>
                <w:szCs w:val="20"/>
              </w:rPr>
            </w:pPr>
            <w:r w:rsidRPr="00EB67F9">
              <w:rPr>
                <w:b/>
                <w:bCs/>
                <w:sz w:val="20"/>
                <w:szCs w:val="20"/>
              </w:rPr>
              <w:t>Email:</w:t>
            </w:r>
          </w:p>
          <w:p w:rsidRPr="00EB67F9" w:rsidR="00E25911" w:rsidP="007D2819" w:rsidRDefault="00E25911" w14:paraId="1ECEC819" w14:textId="77777777">
            <w:pPr>
              <w:pStyle w:val="TableParagraph"/>
              <w:spacing w:before="6"/>
              <w:ind w:left="112"/>
              <w:rPr>
                <w:b/>
                <w:bCs/>
                <w:sz w:val="20"/>
                <w:szCs w:val="20"/>
              </w:rPr>
            </w:pPr>
          </w:p>
        </w:tc>
      </w:tr>
      <w:tr w:rsidR="00DA63AD" w:rsidTr="00275AEB" w14:paraId="75A27B63" w14:textId="77777777">
        <w:trPr>
          <w:cnfStyle w:val="000000100000" w:firstRow="0" w:lastRow="0" w:firstColumn="0" w:lastColumn="0" w:oddVBand="0" w:evenVBand="0" w:oddHBand="1" w:evenHBand="0" w:firstRowFirstColumn="0" w:firstRowLastColumn="0" w:lastRowFirstColumn="0" w:lastRowLastColumn="0"/>
          <w:trHeight w:val="533"/>
        </w:trPr>
        <w:tc>
          <w:tcPr>
            <w:tcW w:w="2835" w:type="dxa"/>
          </w:tcPr>
          <w:p w:rsidR="00FE7D9B" w:rsidP="007D2819" w:rsidRDefault="00E27408" w14:paraId="6B548884" w14:textId="77777777">
            <w:pPr>
              <w:pStyle w:val="TableParagraph"/>
              <w:spacing w:before="3"/>
              <w:ind w:left="112"/>
              <w:rPr>
                <w:b/>
                <w:bCs/>
                <w:sz w:val="20"/>
                <w:szCs w:val="20"/>
              </w:rPr>
            </w:pPr>
            <w:r w:rsidRPr="00EB67F9">
              <w:rPr>
                <w:b/>
                <w:bCs/>
                <w:sz w:val="20"/>
                <w:szCs w:val="20"/>
              </w:rPr>
              <w:t>Practice principal details:</w:t>
            </w:r>
          </w:p>
          <w:p w:rsidRPr="00EB67F9" w:rsidR="002075AC" w:rsidP="007D2819" w:rsidRDefault="002075AC" w14:paraId="25061C9A" w14:textId="52500524">
            <w:pPr>
              <w:pStyle w:val="TableParagraph"/>
              <w:spacing w:before="3"/>
              <w:ind w:left="112"/>
              <w:rPr>
                <w:b/>
                <w:bCs/>
                <w:sz w:val="20"/>
                <w:szCs w:val="20"/>
              </w:rPr>
            </w:pPr>
          </w:p>
        </w:tc>
        <w:tc>
          <w:tcPr>
            <w:tcW w:w="2410" w:type="dxa"/>
          </w:tcPr>
          <w:p w:rsidRPr="00EB67F9" w:rsidR="00FE7D9B" w:rsidP="007D2819" w:rsidRDefault="00E27408" w14:paraId="7684021B" w14:textId="77777777">
            <w:pPr>
              <w:pStyle w:val="TableParagraph"/>
              <w:spacing w:before="3"/>
              <w:ind w:left="112"/>
              <w:rPr>
                <w:b/>
                <w:bCs/>
                <w:sz w:val="20"/>
                <w:szCs w:val="20"/>
              </w:rPr>
            </w:pPr>
            <w:r w:rsidRPr="00EB67F9">
              <w:rPr>
                <w:b/>
                <w:bCs/>
                <w:sz w:val="20"/>
                <w:szCs w:val="20"/>
              </w:rPr>
              <w:t>Phone:</w:t>
            </w:r>
          </w:p>
        </w:tc>
        <w:tc>
          <w:tcPr>
            <w:tcW w:w="4985" w:type="dxa"/>
            <w:gridSpan w:val="3"/>
          </w:tcPr>
          <w:p w:rsidR="00E25911" w:rsidP="007D2819" w:rsidRDefault="00E25911" w14:paraId="41CD055F" w14:textId="77777777">
            <w:pPr>
              <w:pStyle w:val="TableParagraph"/>
              <w:spacing w:before="3"/>
              <w:ind w:left="112"/>
              <w:rPr>
                <w:b/>
                <w:bCs/>
                <w:sz w:val="20"/>
                <w:szCs w:val="20"/>
              </w:rPr>
            </w:pPr>
            <w:r w:rsidRPr="00EB67F9">
              <w:rPr>
                <w:b/>
                <w:bCs/>
                <w:sz w:val="20"/>
                <w:szCs w:val="20"/>
              </w:rPr>
              <w:t>Email:</w:t>
            </w:r>
          </w:p>
          <w:p w:rsidRPr="00EB67F9" w:rsidR="00E25911" w:rsidP="007D2819" w:rsidRDefault="00E25911" w14:paraId="1DA1C6D0" w14:textId="77777777">
            <w:pPr>
              <w:pStyle w:val="TableParagraph"/>
              <w:spacing w:before="3"/>
              <w:ind w:left="112"/>
              <w:rPr>
                <w:b/>
                <w:bCs/>
                <w:sz w:val="20"/>
                <w:szCs w:val="20"/>
              </w:rPr>
            </w:pPr>
          </w:p>
        </w:tc>
      </w:tr>
      <w:tr w:rsidR="00E25911" w:rsidTr="00275AEB" w14:paraId="3C30989B" w14:textId="2D07C171">
        <w:trPr>
          <w:gridAfter w:val="1"/>
          <w:cnfStyle w:val="000000010000" w:firstRow="0" w:lastRow="0" w:firstColumn="0" w:lastColumn="0" w:oddVBand="0" w:evenVBand="0" w:oddHBand="0" w:evenHBand="1" w:firstRowFirstColumn="0" w:firstRowLastColumn="0" w:lastRowFirstColumn="0" w:lastRowLastColumn="0"/>
          <w:wAfter w:w="1015" w:type="dxa"/>
          <w:trHeight w:val="174"/>
        </w:trPr>
        <w:tc>
          <w:tcPr>
            <w:tcW w:w="10230" w:type="dxa"/>
            <w:gridSpan w:val="4"/>
          </w:tcPr>
          <w:p w:rsidR="00E25911" w:rsidP="007D2819" w:rsidRDefault="00E25911" w14:paraId="1D94E6CB" w14:textId="30090038">
            <w:pPr>
              <w:pStyle w:val="TableParagraph"/>
              <w:spacing w:before="3"/>
              <w:ind w:left="112"/>
              <w:rPr>
                <w:b/>
                <w:bCs/>
                <w:sz w:val="20"/>
                <w:szCs w:val="20"/>
              </w:rPr>
            </w:pPr>
            <w:r>
              <w:rPr>
                <w:b/>
                <w:bCs/>
                <w:sz w:val="20"/>
                <w:szCs w:val="20"/>
              </w:rPr>
              <w:t>Party Detail for Short Form Contract:</w:t>
            </w:r>
          </w:p>
        </w:tc>
      </w:tr>
      <w:tr w:rsidR="00E25911" w:rsidTr="00275AEB" w14:paraId="07EB599C" w14:textId="102F9B91">
        <w:trPr>
          <w:gridAfter w:val="1"/>
          <w:cnfStyle w:val="000000100000" w:firstRow="0" w:lastRow="0" w:firstColumn="0" w:lastColumn="0" w:oddVBand="0" w:evenVBand="0" w:oddHBand="1" w:evenHBand="0" w:firstRowFirstColumn="0" w:firstRowLastColumn="0" w:lastRowFirstColumn="0" w:lastRowLastColumn="0"/>
          <w:wAfter w:w="1015" w:type="dxa"/>
          <w:trHeight w:val="533"/>
        </w:trPr>
        <w:tc>
          <w:tcPr>
            <w:tcW w:w="2835" w:type="dxa"/>
          </w:tcPr>
          <w:p w:rsidR="00E25911" w:rsidP="007D2819" w:rsidRDefault="00E25911" w14:paraId="75104D0E" w14:textId="77777777">
            <w:pPr>
              <w:pStyle w:val="TableParagraph"/>
              <w:spacing w:before="3"/>
              <w:ind w:left="112"/>
              <w:rPr>
                <w:b/>
                <w:bCs/>
                <w:sz w:val="20"/>
                <w:szCs w:val="20"/>
              </w:rPr>
            </w:pPr>
            <w:r>
              <w:rPr>
                <w:b/>
                <w:bCs/>
                <w:sz w:val="20"/>
                <w:szCs w:val="20"/>
              </w:rPr>
              <w:t>Contract Manager details: (day to day)</w:t>
            </w:r>
          </w:p>
          <w:p w:rsidR="00275AEB" w:rsidP="007D2819" w:rsidRDefault="00275AEB" w14:paraId="62095CE2" w14:textId="77777777">
            <w:pPr>
              <w:pStyle w:val="TableParagraph"/>
              <w:spacing w:before="3"/>
              <w:ind w:left="112"/>
              <w:rPr>
                <w:b/>
                <w:bCs/>
                <w:sz w:val="20"/>
                <w:szCs w:val="20"/>
              </w:rPr>
            </w:pPr>
          </w:p>
          <w:p w:rsidRPr="00EB67F9" w:rsidR="00275AEB" w:rsidP="007D2819" w:rsidRDefault="00275AEB" w14:paraId="36282019" w14:textId="274A220F">
            <w:pPr>
              <w:pStyle w:val="TableParagraph"/>
              <w:spacing w:before="3"/>
              <w:ind w:left="112"/>
              <w:rPr>
                <w:b/>
                <w:bCs/>
                <w:sz w:val="20"/>
                <w:szCs w:val="20"/>
              </w:rPr>
            </w:pPr>
          </w:p>
        </w:tc>
        <w:tc>
          <w:tcPr>
            <w:tcW w:w="2410" w:type="dxa"/>
          </w:tcPr>
          <w:p w:rsidRPr="00EB67F9" w:rsidR="00E25911" w:rsidP="007D2819" w:rsidRDefault="00E25911" w14:paraId="3C6433D4" w14:textId="4F5562F2">
            <w:pPr>
              <w:pStyle w:val="TableParagraph"/>
              <w:spacing w:before="3"/>
              <w:ind w:left="112"/>
              <w:rPr>
                <w:b/>
                <w:bCs/>
                <w:sz w:val="20"/>
                <w:szCs w:val="20"/>
              </w:rPr>
            </w:pPr>
            <w:r>
              <w:rPr>
                <w:b/>
                <w:bCs/>
                <w:sz w:val="20"/>
                <w:szCs w:val="20"/>
              </w:rPr>
              <w:t>Phone:</w:t>
            </w:r>
          </w:p>
        </w:tc>
        <w:tc>
          <w:tcPr>
            <w:tcW w:w="2225" w:type="dxa"/>
          </w:tcPr>
          <w:p w:rsidRPr="00EB67F9" w:rsidR="00E25911" w:rsidP="007D2819" w:rsidRDefault="00E25911" w14:paraId="6B251033" w14:textId="18EFC5D4">
            <w:pPr>
              <w:pStyle w:val="TableParagraph"/>
              <w:spacing w:before="3"/>
              <w:ind w:left="112"/>
              <w:rPr>
                <w:b/>
                <w:bCs/>
                <w:sz w:val="20"/>
                <w:szCs w:val="20"/>
              </w:rPr>
            </w:pPr>
            <w:r>
              <w:rPr>
                <w:b/>
                <w:bCs/>
                <w:sz w:val="20"/>
                <w:szCs w:val="20"/>
              </w:rPr>
              <w:t>Post:</w:t>
            </w:r>
          </w:p>
        </w:tc>
        <w:tc>
          <w:tcPr>
            <w:tcW w:w="2760" w:type="dxa"/>
          </w:tcPr>
          <w:p w:rsidR="00E25911" w:rsidP="007D2819" w:rsidRDefault="00E25911" w14:paraId="0D6FB224" w14:textId="18A4649C">
            <w:pPr>
              <w:pStyle w:val="TableParagraph"/>
              <w:spacing w:before="3"/>
              <w:ind w:left="112"/>
              <w:rPr>
                <w:b/>
                <w:bCs/>
                <w:sz w:val="20"/>
                <w:szCs w:val="20"/>
              </w:rPr>
            </w:pPr>
            <w:r>
              <w:rPr>
                <w:b/>
                <w:bCs/>
                <w:sz w:val="20"/>
                <w:szCs w:val="20"/>
              </w:rPr>
              <w:t>Email:</w:t>
            </w:r>
          </w:p>
        </w:tc>
      </w:tr>
      <w:tr w:rsidR="00E25911" w:rsidTr="00275AEB" w14:paraId="76774100" w14:textId="77777777">
        <w:trPr>
          <w:gridAfter w:val="1"/>
          <w:cnfStyle w:val="000000010000" w:firstRow="0" w:lastRow="0" w:firstColumn="0" w:lastColumn="0" w:oddVBand="0" w:evenVBand="0" w:oddHBand="0" w:evenHBand="1" w:firstRowFirstColumn="0" w:firstRowLastColumn="0" w:lastRowFirstColumn="0" w:lastRowLastColumn="0"/>
          <w:wAfter w:w="1015" w:type="dxa"/>
          <w:trHeight w:val="533"/>
        </w:trPr>
        <w:tc>
          <w:tcPr>
            <w:tcW w:w="2835" w:type="dxa"/>
          </w:tcPr>
          <w:p w:rsidR="00E25911" w:rsidP="007D2819" w:rsidRDefault="005E1211" w14:paraId="435A69AC" w14:textId="77777777">
            <w:pPr>
              <w:pStyle w:val="TableParagraph"/>
              <w:spacing w:before="3"/>
              <w:ind w:left="112"/>
              <w:rPr>
                <w:b/>
                <w:bCs/>
                <w:sz w:val="20"/>
                <w:szCs w:val="20"/>
              </w:rPr>
            </w:pPr>
            <w:r>
              <w:rPr>
                <w:b/>
                <w:bCs/>
                <w:sz w:val="20"/>
                <w:szCs w:val="20"/>
              </w:rPr>
              <w:t>Contact details for written legal notices:</w:t>
            </w:r>
          </w:p>
          <w:p w:rsidR="00275AEB" w:rsidP="007D2819" w:rsidRDefault="00275AEB" w14:paraId="2CD5C5AA" w14:textId="2C5B3DB1">
            <w:pPr>
              <w:pStyle w:val="TableParagraph"/>
              <w:spacing w:before="3"/>
              <w:ind w:left="112"/>
              <w:rPr>
                <w:b/>
                <w:bCs/>
                <w:sz w:val="20"/>
                <w:szCs w:val="20"/>
              </w:rPr>
            </w:pPr>
          </w:p>
        </w:tc>
        <w:tc>
          <w:tcPr>
            <w:tcW w:w="2410" w:type="dxa"/>
          </w:tcPr>
          <w:p w:rsidR="00E25911" w:rsidP="007D2819" w:rsidRDefault="005E1211" w14:paraId="200CCF52" w14:textId="061A6791">
            <w:pPr>
              <w:pStyle w:val="TableParagraph"/>
              <w:spacing w:before="3"/>
              <w:ind w:left="112"/>
              <w:rPr>
                <w:b/>
                <w:bCs/>
                <w:sz w:val="20"/>
                <w:szCs w:val="20"/>
              </w:rPr>
            </w:pPr>
            <w:r>
              <w:rPr>
                <w:b/>
                <w:bCs/>
                <w:sz w:val="20"/>
                <w:szCs w:val="20"/>
              </w:rPr>
              <w:t>Phone:</w:t>
            </w:r>
          </w:p>
        </w:tc>
        <w:tc>
          <w:tcPr>
            <w:tcW w:w="2225" w:type="dxa"/>
          </w:tcPr>
          <w:p w:rsidR="00E25911" w:rsidP="007D2819" w:rsidRDefault="00C40BB0" w14:paraId="267A37FC" w14:textId="31C3846D">
            <w:pPr>
              <w:pStyle w:val="TableParagraph"/>
              <w:spacing w:before="3"/>
              <w:ind w:left="112"/>
              <w:rPr>
                <w:b/>
                <w:bCs/>
                <w:sz w:val="20"/>
                <w:szCs w:val="20"/>
              </w:rPr>
            </w:pPr>
            <w:r>
              <w:rPr>
                <w:b/>
                <w:bCs/>
                <w:sz w:val="20"/>
                <w:szCs w:val="20"/>
              </w:rPr>
              <w:t>Post:</w:t>
            </w:r>
          </w:p>
        </w:tc>
        <w:tc>
          <w:tcPr>
            <w:tcW w:w="2760" w:type="dxa"/>
          </w:tcPr>
          <w:p w:rsidR="00E25911" w:rsidP="007D2819" w:rsidRDefault="00C40BB0" w14:paraId="39C2850E" w14:textId="44FE8224">
            <w:pPr>
              <w:pStyle w:val="TableParagraph"/>
              <w:spacing w:before="3"/>
              <w:ind w:left="112"/>
              <w:rPr>
                <w:b/>
                <w:bCs/>
                <w:sz w:val="20"/>
                <w:szCs w:val="20"/>
              </w:rPr>
            </w:pPr>
            <w:r>
              <w:rPr>
                <w:b/>
                <w:bCs/>
                <w:sz w:val="20"/>
                <w:szCs w:val="20"/>
              </w:rPr>
              <w:t xml:space="preserve">Email: </w:t>
            </w:r>
          </w:p>
        </w:tc>
      </w:tr>
      <w:tr w:rsidR="00275AEB" w:rsidTr="00275AEB" w14:paraId="582C2F93" w14:textId="77777777">
        <w:trPr>
          <w:gridAfter w:val="1"/>
          <w:cnfStyle w:val="000000100000" w:firstRow="0" w:lastRow="0" w:firstColumn="0" w:lastColumn="0" w:oddVBand="0" w:evenVBand="0" w:oddHBand="1" w:evenHBand="0" w:firstRowFirstColumn="0" w:firstRowLastColumn="0" w:lastRowFirstColumn="0" w:lastRowLastColumn="0"/>
          <w:wAfter w:w="1015" w:type="dxa"/>
          <w:trHeight w:val="533"/>
        </w:trPr>
        <w:tc>
          <w:tcPr>
            <w:tcW w:w="2835" w:type="dxa"/>
          </w:tcPr>
          <w:p w:rsidR="00275AEB" w:rsidP="007D2819" w:rsidRDefault="00275AEB" w14:paraId="04D60E13" w14:textId="77777777">
            <w:pPr>
              <w:pStyle w:val="TableParagraph"/>
              <w:spacing w:before="3"/>
              <w:ind w:left="112"/>
              <w:rPr>
                <w:b/>
                <w:bCs/>
                <w:sz w:val="20"/>
                <w:szCs w:val="20"/>
              </w:rPr>
            </w:pPr>
            <w:r>
              <w:rPr>
                <w:b/>
                <w:bCs/>
                <w:sz w:val="20"/>
                <w:szCs w:val="20"/>
              </w:rPr>
              <w:t>Senior executive for disputes:</w:t>
            </w:r>
          </w:p>
          <w:p w:rsidR="00275AEB" w:rsidP="007D2819" w:rsidRDefault="00275AEB" w14:paraId="57393FAB" w14:textId="5996AF75">
            <w:pPr>
              <w:pStyle w:val="TableParagraph"/>
              <w:spacing w:before="3"/>
              <w:ind w:left="112"/>
              <w:rPr>
                <w:b/>
                <w:bCs/>
                <w:sz w:val="20"/>
                <w:szCs w:val="20"/>
              </w:rPr>
            </w:pPr>
          </w:p>
        </w:tc>
        <w:tc>
          <w:tcPr>
            <w:tcW w:w="2410" w:type="dxa"/>
          </w:tcPr>
          <w:p w:rsidR="00275AEB" w:rsidP="007D2819" w:rsidRDefault="00275AEB" w14:paraId="4A4C6FD7" w14:textId="2FFB852B">
            <w:pPr>
              <w:pStyle w:val="TableParagraph"/>
              <w:spacing w:before="3"/>
              <w:ind w:left="112"/>
              <w:rPr>
                <w:b/>
                <w:bCs/>
                <w:sz w:val="20"/>
                <w:szCs w:val="20"/>
              </w:rPr>
            </w:pPr>
            <w:r>
              <w:rPr>
                <w:b/>
                <w:bCs/>
                <w:sz w:val="20"/>
                <w:szCs w:val="20"/>
              </w:rPr>
              <w:t>Phone:</w:t>
            </w:r>
          </w:p>
        </w:tc>
        <w:tc>
          <w:tcPr>
            <w:tcW w:w="4985" w:type="dxa"/>
            <w:gridSpan w:val="2"/>
          </w:tcPr>
          <w:p w:rsidR="00275AEB" w:rsidP="007D2819" w:rsidRDefault="00275AEB" w14:paraId="43456478" w14:textId="12E26395">
            <w:pPr>
              <w:pStyle w:val="TableParagraph"/>
              <w:spacing w:before="3"/>
              <w:ind w:left="112"/>
              <w:rPr>
                <w:b/>
                <w:bCs/>
                <w:sz w:val="20"/>
                <w:szCs w:val="20"/>
              </w:rPr>
            </w:pPr>
            <w:r>
              <w:rPr>
                <w:b/>
                <w:bCs/>
                <w:sz w:val="20"/>
                <w:szCs w:val="20"/>
              </w:rPr>
              <w:t>Email:</w:t>
            </w:r>
          </w:p>
        </w:tc>
      </w:tr>
    </w:tbl>
    <w:p w:rsidR="00241E08" w:rsidRDefault="00241E08" w14:paraId="4B7583F5" w14:textId="77777777">
      <w:r>
        <w:br w:type="page"/>
      </w:r>
    </w:p>
    <w:tbl>
      <w:tblPr>
        <w:tblStyle w:val="NWMPHNTableColour"/>
        <w:tblW w:w="9215" w:type="dxa"/>
        <w:tblLayout w:type="fixed"/>
        <w:tblLook w:val="01E0" w:firstRow="1" w:lastRow="1" w:firstColumn="1" w:lastColumn="1" w:noHBand="0" w:noVBand="0"/>
      </w:tblPr>
      <w:tblGrid>
        <w:gridCol w:w="6379"/>
        <w:gridCol w:w="2836"/>
      </w:tblGrid>
      <w:tr w:rsidR="00B547EB" w:rsidTr="679554F1" w14:paraId="5312DF0E" w14:textId="77777777">
        <w:trPr>
          <w:cnfStyle w:val="000000100000" w:firstRow="0" w:lastRow="0" w:firstColumn="0" w:lastColumn="0" w:oddVBand="0" w:evenVBand="0" w:oddHBand="1" w:evenHBand="0" w:firstRowFirstColumn="0" w:firstRowLastColumn="0" w:lastRowFirstColumn="0" w:lastRowLastColumn="0"/>
          <w:trHeight w:val="238"/>
        </w:trPr>
        <w:tc>
          <w:tcPr>
            <w:tcW w:w="9215" w:type="dxa"/>
            <w:gridSpan w:val="2"/>
          </w:tcPr>
          <w:p w:rsidR="002929E5" w:rsidRDefault="002929E5" w14:paraId="3571196A" w14:textId="3D3593D7"/>
          <w:tbl>
            <w:tblPr>
              <w:tblW w:w="9215"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9180"/>
              <w:gridCol w:w="35"/>
            </w:tblGrid>
            <w:tr w:rsidRPr="00B547EB" w:rsidR="00B547EB" w:rsidTr="679554F1" w14:paraId="347DD986" w14:textId="77777777">
              <w:trPr>
                <w:trHeight w:val="225"/>
              </w:trPr>
              <w:tc>
                <w:tcPr>
                  <w:tcW w:w="9215" w:type="dxa"/>
                  <w:gridSpan w:val="2"/>
                  <w:tcBorders>
                    <w:top w:val="nil"/>
                    <w:left w:val="nil"/>
                    <w:bottom w:val="nil"/>
                    <w:right w:val="nil"/>
                  </w:tcBorders>
                  <w:shd w:val="clear" w:color="auto" w:fill="F0F9FB"/>
                  <w:hideMark/>
                </w:tcPr>
                <w:p w:rsidRPr="00B547EB" w:rsidR="00B547EB" w:rsidP="00B547EB" w:rsidRDefault="00B547EB" w14:paraId="105FEC32" w14:textId="77777777">
                  <w:pPr>
                    <w:spacing w:after="0" w:line="240" w:lineRule="auto"/>
                    <w:ind w:right="165"/>
                    <w:textAlignment w:val="baseline"/>
                    <w:rPr>
                      <w:rFonts w:ascii="Segoe UI" w:hAnsi="Segoe UI" w:eastAsia="Times New Roman" w:cs="Segoe UI"/>
                      <w:color w:val="07365D"/>
                      <w:sz w:val="18"/>
                      <w:szCs w:val="18"/>
                      <w:lang w:eastAsia="en-AU"/>
                    </w:rPr>
                  </w:pPr>
                  <w:r w:rsidRPr="00B547EB">
                    <w:rPr>
                      <w:rFonts w:eastAsia="Times New Roman" w:cs="Calibri"/>
                      <w:b/>
                      <w:bCs/>
                      <w:color w:val="07365D"/>
                      <w:sz w:val="28"/>
                      <w:szCs w:val="28"/>
                      <w:lang w:eastAsia="en-AU"/>
                    </w:rPr>
                    <w:t>ELGIBILITY QUESTIONS</w:t>
                  </w:r>
                  <w:r w:rsidRPr="00B547EB">
                    <w:rPr>
                      <w:rFonts w:eastAsia="Times New Roman" w:cs="Calibri"/>
                      <w:color w:val="07365D"/>
                      <w:sz w:val="28"/>
                      <w:szCs w:val="28"/>
                      <w:lang w:eastAsia="en-AU"/>
                    </w:rPr>
                    <w:t> </w:t>
                  </w:r>
                </w:p>
                <w:p w:rsidR="002929E5" w:rsidP="00B547EB" w:rsidRDefault="002929E5" w14:paraId="54936406" w14:textId="77777777">
                  <w:pPr>
                    <w:spacing w:after="0" w:line="240" w:lineRule="auto"/>
                    <w:ind w:right="165"/>
                    <w:textAlignment w:val="baseline"/>
                    <w:rPr>
                      <w:rFonts w:eastAsia="Times New Roman" w:cs="Calibri"/>
                      <w:b/>
                      <w:bCs/>
                      <w:color w:val="07365D"/>
                      <w:sz w:val="24"/>
                      <w:szCs w:val="24"/>
                      <w:lang w:eastAsia="en-AU"/>
                    </w:rPr>
                  </w:pPr>
                </w:p>
                <w:p w:rsidRPr="00B547EB" w:rsidR="00B547EB" w:rsidP="00B547EB" w:rsidRDefault="00B547EB" w14:paraId="4AF502EB" w14:textId="79AF4913">
                  <w:pPr>
                    <w:spacing w:after="0" w:line="240" w:lineRule="auto"/>
                    <w:ind w:right="165"/>
                    <w:textAlignment w:val="baseline"/>
                    <w:rPr>
                      <w:rFonts w:ascii="Segoe UI" w:hAnsi="Segoe UI" w:eastAsia="Times New Roman" w:cs="Segoe UI"/>
                      <w:color w:val="07365D"/>
                      <w:sz w:val="18"/>
                      <w:szCs w:val="18"/>
                      <w:lang w:eastAsia="en-AU"/>
                    </w:rPr>
                  </w:pPr>
                  <w:r w:rsidRPr="00B547EB">
                    <w:rPr>
                      <w:rFonts w:eastAsia="Times New Roman" w:cs="Calibri"/>
                      <w:b/>
                      <w:bCs/>
                      <w:color w:val="07365D"/>
                      <w:sz w:val="24"/>
                      <w:szCs w:val="24"/>
                      <w:lang w:eastAsia="en-AU"/>
                    </w:rPr>
                    <w:t>Please check the boxes to confirm compliance </w:t>
                  </w:r>
                  <w:r w:rsidRPr="00B547EB">
                    <w:rPr>
                      <w:rFonts w:eastAsia="Times New Roman" w:cs="Calibri"/>
                      <w:color w:val="07365D"/>
                      <w:sz w:val="24"/>
                      <w:szCs w:val="24"/>
                      <w:lang w:eastAsia="en-AU"/>
                    </w:rPr>
                    <w:t> </w:t>
                  </w:r>
                </w:p>
              </w:tc>
            </w:tr>
            <w:tr w:rsidRPr="00B547EB" w:rsidR="00B547EB" w:rsidTr="679554F1" w14:paraId="2B384FC6" w14:textId="77777777">
              <w:trPr>
                <w:trHeight w:val="225"/>
              </w:trPr>
              <w:tc>
                <w:tcPr>
                  <w:tcW w:w="9180" w:type="dxa"/>
                  <w:tcBorders>
                    <w:top w:val="nil"/>
                    <w:left w:val="nil"/>
                    <w:bottom w:val="nil"/>
                    <w:right w:val="single" w:color="07365D" w:sz="6" w:space="0"/>
                  </w:tcBorders>
                  <w:shd w:val="clear" w:color="auto" w:fill="D1EBF0"/>
                  <w:hideMark/>
                </w:tcPr>
                <w:p w:rsidRPr="00B547EB" w:rsidR="00B547EB" w:rsidP="00B547EB" w:rsidRDefault="00B547EB" w14:paraId="5B0EAF96" w14:textId="77777777">
                  <w:pPr>
                    <w:spacing w:after="0" w:line="240" w:lineRule="auto"/>
                    <w:textAlignment w:val="baseline"/>
                    <w:rPr>
                      <w:rFonts w:ascii="Segoe UI" w:hAnsi="Segoe UI" w:eastAsia="Times New Roman" w:cs="Segoe UI"/>
                      <w:b/>
                      <w:bCs/>
                      <w:color w:val="3BC9D7"/>
                      <w:sz w:val="18"/>
                      <w:szCs w:val="18"/>
                      <w:lang w:eastAsia="en-AU"/>
                    </w:rPr>
                  </w:pPr>
                  <w:r w:rsidRPr="00B547EB">
                    <w:rPr>
                      <w:rFonts w:eastAsia="Times New Roman" w:cs="Calibri"/>
                      <w:b/>
                      <w:bCs/>
                      <w:color w:val="1F497D"/>
                      <w:lang w:val="en-US" w:eastAsia="en-AU"/>
                    </w:rPr>
                    <w:t>Mandatory criteria:</w:t>
                  </w:r>
                  <w:r w:rsidRPr="00B547EB">
                    <w:rPr>
                      <w:rFonts w:eastAsia="Times New Roman" w:cs="Calibri"/>
                      <w:b/>
                      <w:bCs/>
                      <w:color w:val="1F497D"/>
                      <w:lang w:eastAsia="en-AU"/>
                    </w:rPr>
                    <w:t> </w:t>
                  </w:r>
                </w:p>
                <w:p w:rsidRPr="00B547EB" w:rsidR="0035469D" w:rsidP="00B547EB" w:rsidRDefault="00B547EB" w14:paraId="73FCEA41" w14:textId="22A4B0DE">
                  <w:pPr>
                    <w:spacing w:after="0" w:line="240" w:lineRule="auto"/>
                    <w:textAlignment w:val="baseline"/>
                    <w:rPr>
                      <w:rFonts w:ascii="Segoe UI" w:hAnsi="Segoe UI" w:eastAsia="Times New Roman" w:cs="Segoe UI"/>
                      <w:b/>
                      <w:bCs/>
                      <w:color w:val="3BC9D7"/>
                      <w:sz w:val="18"/>
                      <w:szCs w:val="18"/>
                      <w:lang w:eastAsia="en-AU"/>
                    </w:rPr>
                  </w:pPr>
                  <w:r w:rsidRPr="00B547EB">
                    <w:rPr>
                      <w:rFonts w:eastAsia="Times New Roman" w:cs="Calibri"/>
                      <w:b/>
                      <w:bCs/>
                      <w:color w:val="1F497D"/>
                      <w:lang w:val="en-US" w:eastAsia="en-AU"/>
                    </w:rPr>
                    <w:t>I, the applicant, confirm that:</w:t>
                  </w:r>
                  <w:r w:rsidRPr="00B547EB">
                    <w:rPr>
                      <w:rFonts w:eastAsia="Times New Roman" w:cs="Calibri"/>
                      <w:b/>
                      <w:bCs/>
                      <w:color w:val="1F497D"/>
                      <w:lang w:eastAsia="en-AU"/>
                    </w:rPr>
                    <w:t> </w:t>
                  </w:r>
                </w:p>
                <w:p w:rsidR="0035469D" w:rsidP="00B547EB" w:rsidRDefault="00B547EB" w14:paraId="32654B97" w14:textId="14401B96">
                  <w:pPr>
                    <w:spacing w:after="0" w:line="240" w:lineRule="auto"/>
                    <w:textAlignment w:val="baseline"/>
                    <w:rPr>
                      <w:rFonts w:eastAsia="Times New Roman" w:cs="Calibri"/>
                      <w:sz w:val="20"/>
                      <w:szCs w:val="20"/>
                      <w:lang w:val="en-US" w:eastAsia="en-AU"/>
                    </w:rPr>
                  </w:pPr>
                  <w:r w:rsidRPr="00B547EB">
                    <w:rPr>
                      <w:rFonts w:eastAsia="Times New Roman" w:cs="Calibri"/>
                      <w:sz w:val="20"/>
                      <w:szCs w:val="20"/>
                      <w:lang w:val="en-US" w:eastAsia="en-AU"/>
                    </w:rPr>
                    <w:t>​​</w:t>
                  </w:r>
                  <w:r w:rsidRPr="00B547EB">
                    <w:rPr>
                      <w:rFonts w:hint="eastAsia" w:ascii="MS Gothic" w:hAnsi="MS Gothic" w:eastAsia="MS Gothic" w:cs="Segoe UI"/>
                      <w:b/>
                      <w:bCs/>
                      <w:sz w:val="20"/>
                      <w:szCs w:val="20"/>
                      <w:lang w:val="en-US" w:eastAsia="en-AU"/>
                    </w:rPr>
                    <w:t>☐</w:t>
                  </w:r>
                  <w:r w:rsidRPr="00B547EB">
                    <w:rPr>
                      <w:rFonts w:eastAsia="Times New Roman" w:cs="Calibri"/>
                      <w:sz w:val="20"/>
                      <w:szCs w:val="20"/>
                      <w:lang w:val="en-US" w:eastAsia="en-AU"/>
                    </w:rPr>
                    <w:t>​</w:t>
                  </w:r>
                  <w:r w:rsidRPr="00B547EB">
                    <w:rPr>
                      <w:rFonts w:eastAsia="Times New Roman" w:cs="Calibri"/>
                      <w:b/>
                      <w:bCs/>
                      <w:lang w:val="en-US" w:eastAsia="en-AU"/>
                    </w:rPr>
                    <w:t xml:space="preserve"> </w:t>
                  </w:r>
                  <w:r w:rsidRPr="00B547EB">
                    <w:rPr>
                      <w:rFonts w:eastAsia="Times New Roman" w:cs="Calibri"/>
                      <w:sz w:val="20"/>
                      <w:szCs w:val="20"/>
                      <w:lang w:val="en-US" w:eastAsia="en-AU"/>
                    </w:rPr>
                    <w:t xml:space="preserve">the practice is accredited under the RACGP standards for general practice or </w:t>
                  </w:r>
                  <w:r w:rsidR="009E129A">
                    <w:rPr>
                      <w:rFonts w:eastAsia="Times New Roman" w:cs="Calibri"/>
                      <w:sz w:val="20"/>
                      <w:szCs w:val="20"/>
                      <w:lang w:val="en-US" w:eastAsia="en-AU"/>
                    </w:rPr>
                    <w:t>registered</w:t>
                  </w:r>
                  <w:r w:rsidR="00A944C2">
                    <w:rPr>
                      <w:rFonts w:eastAsia="Times New Roman" w:cs="Calibri"/>
                      <w:sz w:val="20"/>
                      <w:szCs w:val="20"/>
                      <w:lang w:val="en-US" w:eastAsia="en-AU"/>
                    </w:rPr>
                    <w:t xml:space="preserve"> for accreditation with an accredited provider</w:t>
                  </w:r>
                </w:p>
                <w:p w:rsidRPr="00B547EB" w:rsidR="009C6A75" w:rsidP="00B547EB" w:rsidRDefault="009C6A75" w14:paraId="08F52775" w14:textId="77777777">
                  <w:pPr>
                    <w:spacing w:after="0" w:line="240" w:lineRule="auto"/>
                    <w:textAlignment w:val="baseline"/>
                    <w:rPr>
                      <w:rFonts w:ascii="Segoe UI" w:hAnsi="Segoe UI" w:eastAsia="Times New Roman" w:cs="Segoe UI"/>
                      <w:b/>
                      <w:bCs/>
                      <w:color w:val="3BC9D7"/>
                      <w:sz w:val="18"/>
                      <w:szCs w:val="18"/>
                      <w:lang w:eastAsia="en-AU"/>
                    </w:rPr>
                  </w:pPr>
                </w:p>
                <w:p w:rsidR="00B547EB" w:rsidP="00B547EB" w:rsidRDefault="00B547EB" w14:paraId="300CA921" w14:textId="77777777">
                  <w:pPr>
                    <w:spacing w:after="0" w:line="240" w:lineRule="auto"/>
                    <w:textAlignment w:val="baseline"/>
                    <w:rPr>
                      <w:rFonts w:eastAsia="Times New Roman" w:cs="Calibri"/>
                      <w:b/>
                      <w:bCs/>
                      <w:sz w:val="20"/>
                      <w:szCs w:val="20"/>
                      <w:lang w:eastAsia="en-AU"/>
                    </w:rPr>
                  </w:pPr>
                  <w:r w:rsidRPr="00B547EB">
                    <w:rPr>
                      <w:rFonts w:eastAsia="Times New Roman" w:cs="Calibri"/>
                      <w:sz w:val="20"/>
                      <w:szCs w:val="20"/>
                      <w:lang w:val="en-US" w:eastAsia="en-AU"/>
                    </w:rPr>
                    <w:t>​​</w:t>
                  </w:r>
                  <w:r w:rsidRPr="00B547EB">
                    <w:rPr>
                      <w:rFonts w:ascii="Segoe UI Symbol" w:hAnsi="Segoe UI Symbol" w:eastAsia="Times New Roman" w:cs="Segoe UI"/>
                      <w:sz w:val="20"/>
                      <w:szCs w:val="20"/>
                      <w:lang w:val="en-US" w:eastAsia="en-AU"/>
                    </w:rPr>
                    <w:t>☐</w:t>
                  </w:r>
                  <w:r w:rsidRPr="00B547EB">
                    <w:rPr>
                      <w:rFonts w:eastAsia="Times New Roman" w:cs="Calibri"/>
                      <w:sz w:val="20"/>
                      <w:szCs w:val="20"/>
                      <w:lang w:val="en-US" w:eastAsia="en-AU"/>
                    </w:rPr>
                    <w:t>​ the practice has Pen CAT installed or is willing to have Pen CAT installed prior to project commencement</w:t>
                  </w:r>
                  <w:r w:rsidRPr="00B547EB">
                    <w:rPr>
                      <w:rFonts w:eastAsia="Times New Roman" w:cs="Calibri"/>
                      <w:b/>
                      <w:bCs/>
                      <w:sz w:val="20"/>
                      <w:szCs w:val="20"/>
                      <w:lang w:eastAsia="en-AU"/>
                    </w:rPr>
                    <w:t> </w:t>
                  </w:r>
                </w:p>
                <w:p w:rsidRPr="00B547EB" w:rsidR="0035469D" w:rsidP="00B547EB" w:rsidRDefault="0035469D" w14:paraId="05C0C4DF" w14:textId="77777777">
                  <w:pPr>
                    <w:spacing w:after="0" w:line="240" w:lineRule="auto"/>
                    <w:textAlignment w:val="baseline"/>
                    <w:rPr>
                      <w:rFonts w:ascii="Segoe UI" w:hAnsi="Segoe UI" w:eastAsia="Times New Roman" w:cs="Segoe UI"/>
                      <w:b/>
                      <w:bCs/>
                      <w:color w:val="3BC9D7"/>
                      <w:sz w:val="18"/>
                      <w:szCs w:val="18"/>
                      <w:lang w:eastAsia="en-AU"/>
                    </w:rPr>
                  </w:pPr>
                </w:p>
                <w:p w:rsidR="00B547EB" w:rsidP="00B547EB" w:rsidRDefault="00B547EB" w14:paraId="70C11E05" w14:textId="64407FFA">
                  <w:pPr>
                    <w:spacing w:after="0" w:line="240" w:lineRule="auto"/>
                    <w:textAlignment w:val="baseline"/>
                    <w:rPr>
                      <w:rFonts w:eastAsia="Times New Roman" w:cs="Calibri"/>
                      <w:b/>
                      <w:bCs/>
                      <w:sz w:val="20"/>
                      <w:szCs w:val="20"/>
                      <w:lang w:eastAsia="en-AU"/>
                    </w:rPr>
                  </w:pPr>
                  <w:r w:rsidRPr="00B547EB">
                    <w:rPr>
                      <w:rFonts w:eastAsia="Times New Roman" w:cs="Calibri"/>
                      <w:sz w:val="20"/>
                      <w:szCs w:val="20"/>
                      <w:lang w:val="en-US" w:eastAsia="en-AU"/>
                    </w:rPr>
                    <w:t>​​</w:t>
                  </w:r>
                  <w:r w:rsidRPr="00B547EB">
                    <w:rPr>
                      <w:rFonts w:ascii="Segoe UI Symbol" w:hAnsi="Segoe UI Symbol" w:eastAsia="Times New Roman" w:cs="Segoe UI"/>
                      <w:sz w:val="20"/>
                      <w:szCs w:val="20"/>
                      <w:lang w:val="en-US" w:eastAsia="en-AU"/>
                    </w:rPr>
                    <w:t>☐</w:t>
                  </w:r>
                  <w:r w:rsidRPr="00B547EB">
                    <w:rPr>
                      <w:rFonts w:eastAsia="Times New Roman" w:cs="Calibri"/>
                      <w:sz w:val="20"/>
                      <w:szCs w:val="20"/>
                      <w:lang w:val="en-US" w:eastAsia="en-AU"/>
                    </w:rPr>
                    <w:t xml:space="preserve">​ </w:t>
                  </w:r>
                  <w:r w:rsidR="00A56D4C">
                    <w:rPr>
                      <w:rFonts w:eastAsia="Times New Roman" w:cs="Calibri"/>
                      <w:sz w:val="20"/>
                      <w:szCs w:val="20"/>
                      <w:lang w:val="en-US" w:eastAsia="en-AU"/>
                    </w:rPr>
                    <w:t>I</w:t>
                  </w:r>
                  <w:r w:rsidRPr="00B547EB">
                    <w:rPr>
                      <w:rFonts w:eastAsia="Times New Roman" w:cs="Calibri"/>
                      <w:sz w:val="20"/>
                      <w:szCs w:val="20"/>
                      <w:lang w:val="en-US" w:eastAsia="en-AU"/>
                    </w:rPr>
                    <w:t xml:space="preserve"> agree to provide weekly protected time for project activities to be undertaken</w:t>
                  </w:r>
                  <w:r w:rsidRPr="00B547EB">
                    <w:rPr>
                      <w:rFonts w:eastAsia="Times New Roman" w:cs="Calibri"/>
                      <w:b/>
                      <w:bCs/>
                      <w:sz w:val="20"/>
                      <w:szCs w:val="20"/>
                      <w:lang w:eastAsia="en-AU"/>
                    </w:rPr>
                    <w:t> </w:t>
                  </w:r>
                </w:p>
                <w:p w:rsidRPr="00B547EB" w:rsidR="0035469D" w:rsidP="00B547EB" w:rsidRDefault="0035469D" w14:paraId="6525CE49" w14:textId="77777777">
                  <w:pPr>
                    <w:spacing w:after="0" w:line="240" w:lineRule="auto"/>
                    <w:textAlignment w:val="baseline"/>
                    <w:rPr>
                      <w:rFonts w:ascii="Segoe UI" w:hAnsi="Segoe UI" w:eastAsia="Times New Roman" w:cs="Segoe UI"/>
                      <w:b/>
                      <w:bCs/>
                      <w:color w:val="3BC9D7"/>
                      <w:sz w:val="18"/>
                      <w:szCs w:val="18"/>
                      <w:lang w:eastAsia="en-AU"/>
                    </w:rPr>
                  </w:pPr>
                </w:p>
                <w:p w:rsidR="00B547EB" w:rsidP="00B547EB" w:rsidRDefault="00B547EB" w14:paraId="3BA98726" w14:textId="401B6B0E">
                  <w:pPr>
                    <w:spacing w:after="0" w:line="240" w:lineRule="auto"/>
                    <w:textAlignment w:val="baseline"/>
                    <w:rPr>
                      <w:rFonts w:eastAsia="Times New Roman" w:cs="Calibri"/>
                      <w:sz w:val="20"/>
                      <w:szCs w:val="20"/>
                      <w:lang w:val="en-US" w:eastAsia="en-AU"/>
                    </w:rPr>
                  </w:pPr>
                  <w:r w:rsidRPr="00B547EB">
                    <w:rPr>
                      <w:rFonts w:eastAsia="Times New Roman" w:cs="Calibri"/>
                      <w:sz w:val="20"/>
                      <w:szCs w:val="20"/>
                      <w:lang w:val="en-US" w:eastAsia="en-AU"/>
                    </w:rPr>
                    <w:t>​​</w:t>
                  </w:r>
                  <w:r w:rsidRPr="00B547EB">
                    <w:rPr>
                      <w:rFonts w:ascii="Segoe UI Symbol" w:hAnsi="Segoe UI Symbol" w:eastAsia="Times New Roman" w:cs="Segoe UI"/>
                      <w:sz w:val="20"/>
                      <w:szCs w:val="20"/>
                      <w:lang w:val="en-US" w:eastAsia="en-AU"/>
                    </w:rPr>
                    <w:t>☐</w:t>
                  </w:r>
                  <w:r w:rsidRPr="00B547EB">
                    <w:rPr>
                      <w:rFonts w:eastAsia="Times New Roman" w:cs="Calibri"/>
                      <w:sz w:val="20"/>
                      <w:szCs w:val="20"/>
                      <w:lang w:val="en-US" w:eastAsia="en-AU"/>
                    </w:rPr>
                    <w:t xml:space="preserve">​ </w:t>
                  </w:r>
                  <w:r w:rsidR="00A56D4C">
                    <w:rPr>
                      <w:rFonts w:eastAsia="Times New Roman" w:cs="Calibri"/>
                      <w:sz w:val="20"/>
                      <w:szCs w:val="20"/>
                      <w:lang w:val="en-US" w:eastAsia="en-AU"/>
                    </w:rPr>
                    <w:t>I</w:t>
                  </w:r>
                  <w:r w:rsidRPr="00B547EB">
                    <w:rPr>
                      <w:rFonts w:eastAsia="Times New Roman" w:cs="Calibri"/>
                      <w:sz w:val="20"/>
                      <w:szCs w:val="20"/>
                      <w:lang w:val="en-US" w:eastAsia="en-AU"/>
                    </w:rPr>
                    <w:t xml:space="preserve"> agree to have nominated staff (including at least one GP, Practice Nurse and </w:t>
                  </w:r>
                  <w:r w:rsidR="00FA4523">
                    <w:rPr>
                      <w:rFonts w:eastAsia="Times New Roman" w:cs="Calibri"/>
                      <w:sz w:val="20"/>
                      <w:szCs w:val="20"/>
                      <w:lang w:val="en-US" w:eastAsia="en-AU"/>
                    </w:rPr>
                    <w:t xml:space="preserve">or </w:t>
                  </w:r>
                  <w:r w:rsidRPr="00B547EB">
                    <w:rPr>
                      <w:rFonts w:eastAsia="Times New Roman" w:cs="Calibri"/>
                      <w:sz w:val="20"/>
                      <w:szCs w:val="20"/>
                      <w:lang w:val="en-US" w:eastAsia="en-AU"/>
                    </w:rPr>
                    <w:t>Practice Manager) attend 3</w:t>
                  </w:r>
                  <w:r w:rsidR="001A6487">
                    <w:rPr>
                      <w:rFonts w:eastAsia="Times New Roman" w:cs="Calibri"/>
                      <w:sz w:val="20"/>
                      <w:szCs w:val="20"/>
                      <w:lang w:val="en-US" w:eastAsia="en-AU"/>
                    </w:rPr>
                    <w:t xml:space="preserve"> learning</w:t>
                  </w:r>
                  <w:r w:rsidRPr="00B547EB">
                    <w:rPr>
                      <w:rFonts w:eastAsia="Times New Roman" w:cs="Calibri"/>
                      <w:sz w:val="20"/>
                      <w:szCs w:val="20"/>
                      <w:lang w:val="en-US" w:eastAsia="en-AU"/>
                    </w:rPr>
                    <w:t xml:space="preserve"> workshops </w:t>
                  </w:r>
                </w:p>
                <w:p w:rsidRPr="00B547EB" w:rsidR="001A6487" w:rsidP="00B547EB" w:rsidRDefault="001A6487" w14:paraId="4A4447DB" w14:textId="77777777">
                  <w:pPr>
                    <w:spacing w:after="0" w:line="240" w:lineRule="auto"/>
                    <w:textAlignment w:val="baseline"/>
                    <w:rPr>
                      <w:rFonts w:ascii="Segoe UI" w:hAnsi="Segoe UI" w:eastAsia="Times New Roman" w:cs="Segoe UI"/>
                      <w:b/>
                      <w:bCs/>
                      <w:color w:val="3BC9D7"/>
                      <w:sz w:val="18"/>
                      <w:szCs w:val="18"/>
                      <w:lang w:eastAsia="en-AU"/>
                    </w:rPr>
                  </w:pPr>
                </w:p>
                <w:p w:rsidR="00B547EB" w:rsidP="00B547EB" w:rsidRDefault="587CBEE6" w14:paraId="71B294D8" w14:textId="7F7483AC">
                  <w:pPr>
                    <w:spacing w:after="0" w:line="240" w:lineRule="auto"/>
                    <w:textAlignment w:val="baseline"/>
                    <w:rPr>
                      <w:rFonts w:eastAsia="Times New Roman" w:cs="Calibri"/>
                      <w:b/>
                      <w:bCs/>
                      <w:sz w:val="20"/>
                      <w:szCs w:val="20"/>
                      <w:lang w:eastAsia="en-AU"/>
                    </w:rPr>
                  </w:pPr>
                  <w:r w:rsidRPr="679554F1">
                    <w:rPr>
                      <w:rFonts w:eastAsia="Times New Roman" w:cs="Calibri"/>
                      <w:sz w:val="20"/>
                      <w:szCs w:val="20"/>
                      <w:lang w:val="en-US" w:eastAsia="en-AU"/>
                    </w:rPr>
                    <w:t>​​</w:t>
                  </w:r>
                  <w:r w:rsidRPr="679554F1">
                    <w:rPr>
                      <w:rFonts w:ascii="Segoe UI Symbol" w:hAnsi="Segoe UI Symbol" w:eastAsia="Times New Roman" w:cs="Segoe UI"/>
                      <w:sz w:val="20"/>
                      <w:szCs w:val="20"/>
                      <w:lang w:val="en-US" w:eastAsia="en-AU"/>
                    </w:rPr>
                    <w:t>☐</w:t>
                  </w:r>
                  <w:r w:rsidRPr="679554F1">
                    <w:rPr>
                      <w:rFonts w:eastAsia="Times New Roman" w:cs="Calibri"/>
                      <w:sz w:val="20"/>
                      <w:szCs w:val="20"/>
                      <w:lang w:val="en-US" w:eastAsia="en-AU"/>
                    </w:rPr>
                    <w:t>​</w:t>
                  </w:r>
                  <w:r w:rsidRPr="679554F1" w:rsidR="64286671">
                    <w:rPr>
                      <w:rFonts w:eastAsia="Times New Roman" w:cs="Calibri"/>
                      <w:sz w:val="20"/>
                      <w:szCs w:val="20"/>
                      <w:lang w:val="en-US" w:eastAsia="en-AU"/>
                    </w:rPr>
                    <w:t xml:space="preserve"> I</w:t>
                  </w:r>
                  <w:r w:rsidRPr="679554F1">
                    <w:rPr>
                      <w:rFonts w:eastAsia="Times New Roman" w:cs="Calibri"/>
                      <w:sz w:val="20"/>
                      <w:szCs w:val="20"/>
                      <w:lang w:val="en-US" w:eastAsia="en-AU"/>
                    </w:rPr>
                    <w:t xml:space="preserve"> agree to complete </w:t>
                  </w:r>
                  <w:r w:rsidRPr="679554F1" w:rsidR="65239E7B">
                    <w:rPr>
                      <w:rFonts w:eastAsia="Times New Roman" w:cs="Calibri"/>
                      <w:sz w:val="20"/>
                      <w:szCs w:val="20"/>
                      <w:lang w:val="en-US" w:eastAsia="en-AU"/>
                    </w:rPr>
                    <w:t xml:space="preserve">3 </w:t>
                  </w:r>
                  <w:r w:rsidRPr="679554F1" w:rsidR="1D582AE8">
                    <w:rPr>
                      <w:rFonts w:eastAsia="Times New Roman" w:cs="Calibri"/>
                      <w:sz w:val="20"/>
                      <w:szCs w:val="20"/>
                      <w:lang w:val="en-US" w:eastAsia="en-AU"/>
                    </w:rPr>
                    <w:t xml:space="preserve">quality improvement </w:t>
                  </w:r>
                  <w:bookmarkStart w:name="_Int_hbtYSGmU" w:id="36"/>
                  <w:r w:rsidRPr="679554F1" w:rsidR="65239E7B">
                    <w:rPr>
                      <w:rFonts w:eastAsia="Times New Roman" w:cs="Calibri"/>
                      <w:sz w:val="20"/>
                      <w:szCs w:val="20"/>
                      <w:lang w:val="en-US" w:eastAsia="en-AU"/>
                    </w:rPr>
                    <w:t>PDSAs</w:t>
                  </w:r>
                  <w:bookmarkEnd w:id="36"/>
                  <w:r w:rsidRPr="679554F1" w:rsidR="1D582AE8">
                    <w:rPr>
                      <w:rFonts w:eastAsia="Times New Roman" w:cs="Calibri"/>
                      <w:sz w:val="20"/>
                      <w:szCs w:val="20"/>
                      <w:lang w:val="en-US" w:eastAsia="en-AU"/>
                    </w:rPr>
                    <w:t xml:space="preserve"> cycles,</w:t>
                  </w:r>
                  <w:r w:rsidRPr="679554F1">
                    <w:rPr>
                      <w:rFonts w:eastAsia="Times New Roman" w:cs="Calibri"/>
                      <w:sz w:val="20"/>
                      <w:szCs w:val="20"/>
                      <w:lang w:val="en-US" w:eastAsia="en-AU"/>
                    </w:rPr>
                    <w:t xml:space="preserve"> </w:t>
                  </w:r>
                  <w:r w:rsidRPr="679554F1" w:rsidR="06E11FC0">
                    <w:rPr>
                      <w:rFonts w:eastAsia="Times New Roman" w:cs="Calibri"/>
                      <w:sz w:val="20"/>
                      <w:szCs w:val="20"/>
                      <w:lang w:val="en-US" w:eastAsia="en-AU"/>
                    </w:rPr>
                    <w:t xml:space="preserve">pre and post </w:t>
                  </w:r>
                  <w:r w:rsidRPr="679554F1">
                    <w:rPr>
                      <w:rFonts w:eastAsia="Times New Roman" w:cs="Calibri"/>
                      <w:sz w:val="20"/>
                      <w:szCs w:val="20"/>
                      <w:lang w:val="en-US" w:eastAsia="en-AU"/>
                    </w:rPr>
                    <w:t>surveys</w:t>
                  </w:r>
                  <w:r w:rsidRPr="679554F1" w:rsidR="06E11FC0">
                    <w:rPr>
                      <w:rFonts w:eastAsia="Times New Roman" w:cs="Calibri"/>
                      <w:sz w:val="20"/>
                      <w:szCs w:val="20"/>
                      <w:lang w:val="en-US" w:eastAsia="en-AU"/>
                    </w:rPr>
                    <w:t>,</w:t>
                  </w:r>
                  <w:r w:rsidRPr="679554F1">
                    <w:rPr>
                      <w:rFonts w:eastAsia="Times New Roman" w:cs="Calibri"/>
                      <w:sz w:val="20"/>
                      <w:szCs w:val="20"/>
                      <w:lang w:val="en-US" w:eastAsia="en-AU"/>
                    </w:rPr>
                    <w:t xml:space="preserve"> and </w:t>
                  </w:r>
                  <w:r w:rsidRPr="679554F1" w:rsidR="64286671">
                    <w:rPr>
                      <w:rFonts w:eastAsia="Times New Roman" w:cs="Calibri"/>
                      <w:sz w:val="20"/>
                      <w:szCs w:val="20"/>
                      <w:lang w:val="en-US" w:eastAsia="en-AU"/>
                    </w:rPr>
                    <w:t>to</w:t>
                  </w:r>
                  <w:r w:rsidRPr="679554F1">
                    <w:rPr>
                      <w:rFonts w:eastAsia="Times New Roman" w:cs="Calibri"/>
                      <w:sz w:val="20"/>
                      <w:szCs w:val="20"/>
                      <w:lang w:val="en-US" w:eastAsia="en-AU"/>
                    </w:rPr>
                    <w:t xml:space="preserve"> submit de-identified Pen CAT data for reporting and sharing with the </w:t>
                  </w:r>
                  <w:r w:rsidRPr="679554F1" w:rsidR="2EF83A8A">
                    <w:rPr>
                      <w:rFonts w:eastAsia="Times New Roman" w:cs="Calibri"/>
                      <w:sz w:val="20"/>
                      <w:szCs w:val="20"/>
                      <w:lang w:val="en-US" w:eastAsia="en-AU"/>
                    </w:rPr>
                    <w:t>participating practice</w:t>
                  </w:r>
                  <w:r w:rsidRPr="679554F1" w:rsidR="06E11FC0">
                    <w:rPr>
                      <w:rFonts w:eastAsia="Times New Roman" w:cs="Calibri"/>
                      <w:sz w:val="20"/>
                      <w:szCs w:val="20"/>
                      <w:lang w:val="en-US" w:eastAsia="en-AU"/>
                    </w:rPr>
                    <w:t>s</w:t>
                  </w:r>
                </w:p>
                <w:p w:rsidRPr="00B547EB" w:rsidR="001A6487" w:rsidP="00B547EB" w:rsidRDefault="001A6487" w14:paraId="748EC80A" w14:textId="77777777">
                  <w:pPr>
                    <w:spacing w:after="0" w:line="240" w:lineRule="auto"/>
                    <w:textAlignment w:val="baseline"/>
                    <w:rPr>
                      <w:rFonts w:ascii="Segoe UI" w:hAnsi="Segoe UI" w:eastAsia="Times New Roman" w:cs="Segoe UI"/>
                      <w:b/>
                      <w:bCs/>
                      <w:color w:val="3BC9D7"/>
                      <w:sz w:val="18"/>
                      <w:szCs w:val="18"/>
                      <w:lang w:eastAsia="en-AU"/>
                    </w:rPr>
                  </w:pPr>
                </w:p>
                <w:p w:rsidRPr="00B547EB" w:rsidR="00B547EB" w:rsidP="00B547EB" w:rsidRDefault="0F417CE7" w14:paraId="6B050CB7" w14:textId="052A4BE8">
                  <w:pPr>
                    <w:spacing w:after="0" w:line="240" w:lineRule="auto"/>
                    <w:textAlignment w:val="baseline"/>
                    <w:rPr>
                      <w:rFonts w:ascii="Segoe UI" w:hAnsi="Segoe UI" w:eastAsia="Times New Roman" w:cs="Segoe UI"/>
                      <w:b/>
                      <w:bCs/>
                      <w:color w:val="3BC9D7"/>
                      <w:sz w:val="18"/>
                      <w:szCs w:val="18"/>
                      <w:lang w:eastAsia="en-AU"/>
                    </w:rPr>
                  </w:pPr>
                  <w:r w:rsidRPr="61C8EEB4">
                    <w:rPr>
                      <w:rFonts w:eastAsia="Times New Roman" w:cs="Calibri"/>
                      <w:sz w:val="20"/>
                      <w:szCs w:val="20"/>
                      <w:lang w:val="en-US" w:eastAsia="en-AU"/>
                    </w:rPr>
                    <w:t>​​</w:t>
                  </w:r>
                  <w:r w:rsidRPr="61C8EEB4">
                    <w:rPr>
                      <w:rFonts w:ascii="Segoe UI Symbol" w:hAnsi="Segoe UI Symbol" w:eastAsia="Times New Roman" w:cs="Segoe UI"/>
                      <w:sz w:val="20"/>
                      <w:szCs w:val="20"/>
                      <w:lang w:val="en-US" w:eastAsia="en-AU"/>
                    </w:rPr>
                    <w:t>☐</w:t>
                  </w:r>
                  <w:r w:rsidRPr="61C8EEB4" w:rsidR="02470BD5">
                    <w:rPr>
                      <w:rFonts w:ascii="Segoe UI Symbol" w:hAnsi="Segoe UI Symbol" w:eastAsia="Times New Roman" w:cs="Segoe UI"/>
                      <w:sz w:val="20"/>
                      <w:szCs w:val="20"/>
                      <w:lang w:val="en-US" w:eastAsia="en-AU"/>
                    </w:rPr>
                    <w:t xml:space="preserve"> I</w:t>
                  </w:r>
                  <w:r w:rsidRPr="61C8EEB4">
                    <w:rPr>
                      <w:rFonts w:eastAsia="Times New Roman" w:cs="Calibri"/>
                      <w:sz w:val="20"/>
                      <w:szCs w:val="20"/>
                      <w:lang w:val="en-US" w:eastAsia="en-AU"/>
                    </w:rPr>
                    <w:t>​</w:t>
                  </w:r>
                  <w:r w:rsidRPr="61C8EEB4">
                    <w:rPr>
                      <w:rFonts w:eastAsia="Times New Roman" w:cs="Calibri"/>
                      <w:b/>
                      <w:bCs/>
                      <w:sz w:val="20"/>
                      <w:szCs w:val="20"/>
                      <w:lang w:val="en-US" w:eastAsia="en-AU"/>
                    </w:rPr>
                    <w:t xml:space="preserve"> </w:t>
                  </w:r>
                  <w:r w:rsidRPr="61C8EEB4">
                    <w:rPr>
                      <w:rFonts w:eastAsia="Times New Roman" w:cs="Calibri"/>
                      <w:sz w:val="20"/>
                      <w:szCs w:val="20"/>
                      <w:lang w:val="en-US" w:eastAsia="en-AU"/>
                    </w:rPr>
                    <w:t xml:space="preserve">agree that NWMPHN will </w:t>
                  </w:r>
                  <w:r w:rsidRPr="61C8EEB4" w:rsidR="6CE5BF88">
                    <w:rPr>
                      <w:rFonts w:eastAsia="Times New Roman" w:cs="Calibri"/>
                      <w:sz w:val="20"/>
                      <w:szCs w:val="20"/>
                      <w:lang w:val="en-US" w:eastAsia="en-AU"/>
                    </w:rPr>
                    <w:t>include practice’s</w:t>
                  </w:r>
                  <w:r w:rsidRPr="61C8EEB4" w:rsidR="02470BD5">
                    <w:rPr>
                      <w:rFonts w:eastAsia="Times New Roman" w:cs="Calibri"/>
                      <w:sz w:val="20"/>
                      <w:szCs w:val="20"/>
                      <w:lang w:val="en-US" w:eastAsia="en-AU"/>
                    </w:rPr>
                    <w:t xml:space="preserve"> aggregated data</w:t>
                  </w:r>
                  <w:r w:rsidRPr="61C8EEB4" w:rsidR="53D4430E">
                    <w:rPr>
                      <w:rFonts w:eastAsia="Times New Roman" w:cs="Calibri"/>
                      <w:sz w:val="20"/>
                      <w:szCs w:val="20"/>
                      <w:lang w:val="en-US" w:eastAsia="en-AU"/>
                    </w:rPr>
                    <w:t>, de</w:t>
                  </w:r>
                  <w:r w:rsidRPr="61C8EEB4">
                    <w:rPr>
                      <w:rFonts w:eastAsia="Times New Roman" w:cs="Calibri"/>
                      <w:sz w:val="20"/>
                      <w:szCs w:val="20"/>
                      <w:lang w:val="en-US" w:eastAsia="en-AU"/>
                    </w:rPr>
                    <w:t>-identified at practice and patient level</w:t>
                  </w:r>
                  <w:r w:rsidRPr="61C8EEB4" w:rsidR="53D4430E">
                    <w:rPr>
                      <w:rFonts w:eastAsia="Times New Roman" w:cs="Calibri"/>
                      <w:sz w:val="20"/>
                      <w:szCs w:val="20"/>
                      <w:lang w:val="en-US" w:eastAsia="en-AU"/>
                    </w:rPr>
                    <w:t>,</w:t>
                  </w:r>
                  <w:r w:rsidRPr="61C8EEB4">
                    <w:rPr>
                      <w:rFonts w:eastAsia="Times New Roman" w:cs="Calibri"/>
                      <w:sz w:val="20"/>
                      <w:szCs w:val="20"/>
                      <w:lang w:val="en-US" w:eastAsia="en-AU"/>
                    </w:rPr>
                    <w:t xml:space="preserve"> </w:t>
                  </w:r>
                  <w:r w:rsidRPr="61C8EEB4" w:rsidR="1BE799CA">
                    <w:rPr>
                      <w:rFonts w:eastAsia="Times New Roman" w:cs="Calibri"/>
                      <w:sz w:val="20"/>
                      <w:szCs w:val="20"/>
                      <w:lang w:val="en-US" w:eastAsia="en-AU"/>
                    </w:rPr>
                    <w:t xml:space="preserve">in </w:t>
                  </w:r>
                  <w:r w:rsidRPr="61C8EEB4" w:rsidR="1ADB85A3">
                    <w:rPr>
                      <w:rFonts w:eastAsia="Times New Roman" w:cs="Calibri"/>
                      <w:sz w:val="20"/>
                      <w:szCs w:val="20"/>
                      <w:lang w:val="en-US" w:eastAsia="en-AU"/>
                    </w:rPr>
                    <w:t xml:space="preserve">NWMPHN’s </w:t>
                  </w:r>
                  <w:r w:rsidRPr="61C8EEB4" w:rsidR="1BB3ED1E">
                    <w:rPr>
                      <w:rFonts w:eastAsia="Times New Roman" w:cs="Calibri"/>
                      <w:sz w:val="20"/>
                      <w:szCs w:val="20"/>
                      <w:lang w:val="en-US" w:eastAsia="en-AU"/>
                    </w:rPr>
                    <w:t xml:space="preserve">project </w:t>
                  </w:r>
                  <w:r w:rsidRPr="61C8EEB4" w:rsidR="1ADB85A3">
                    <w:rPr>
                      <w:rFonts w:eastAsia="Times New Roman" w:cs="Calibri"/>
                      <w:sz w:val="20"/>
                      <w:szCs w:val="20"/>
                      <w:lang w:val="en-US" w:eastAsia="en-AU"/>
                    </w:rPr>
                    <w:t xml:space="preserve">evaluation </w:t>
                  </w:r>
                  <w:r w:rsidRPr="61C8EEB4" w:rsidR="11A4FB1C">
                    <w:rPr>
                      <w:rFonts w:eastAsia="Times New Roman" w:cs="Calibri"/>
                      <w:sz w:val="20"/>
                      <w:szCs w:val="20"/>
                      <w:lang w:val="en-US" w:eastAsia="en-AU"/>
                    </w:rPr>
                    <w:t xml:space="preserve">which will be shared </w:t>
                  </w:r>
                  <w:r w:rsidRPr="61C8EEB4">
                    <w:rPr>
                      <w:rFonts w:eastAsia="Times New Roman" w:cs="Calibri"/>
                      <w:sz w:val="20"/>
                      <w:szCs w:val="20"/>
                      <w:lang w:val="en-US" w:eastAsia="en-AU"/>
                    </w:rPr>
                    <w:t xml:space="preserve">with </w:t>
                  </w:r>
                  <w:r w:rsidRPr="61C8EEB4" w:rsidR="2FECEFA8">
                    <w:rPr>
                      <w:rFonts w:eastAsia="Times New Roman" w:cs="Calibri"/>
                      <w:sz w:val="20"/>
                      <w:szCs w:val="20"/>
                      <w:lang w:val="en-US" w:eastAsia="en-AU"/>
                    </w:rPr>
                    <w:t xml:space="preserve">the DH </w:t>
                  </w:r>
                  <w:r w:rsidRPr="61C8EEB4" w:rsidR="61432E4C">
                    <w:rPr>
                      <w:rFonts w:eastAsia="Times New Roman" w:cs="Calibri"/>
                      <w:sz w:val="20"/>
                      <w:szCs w:val="20"/>
                      <w:lang w:val="en-US" w:eastAsia="en-AU"/>
                    </w:rPr>
                    <w:t>for the</w:t>
                  </w:r>
                  <w:r w:rsidRPr="61C8EEB4">
                    <w:rPr>
                      <w:rFonts w:eastAsia="Times New Roman" w:cs="Calibri"/>
                      <w:sz w:val="20"/>
                      <w:szCs w:val="20"/>
                      <w:lang w:val="en-US" w:eastAsia="en-AU"/>
                    </w:rPr>
                    <w:t xml:space="preserve"> purposes of evaluati</w:t>
                  </w:r>
                  <w:r w:rsidRPr="61C8EEB4" w:rsidR="70B5F9B2">
                    <w:rPr>
                      <w:rFonts w:eastAsia="Times New Roman" w:cs="Calibri"/>
                      <w:sz w:val="20"/>
                      <w:szCs w:val="20"/>
                      <w:lang w:val="en-US" w:eastAsia="en-AU"/>
                    </w:rPr>
                    <w:t>ng</w:t>
                  </w:r>
                  <w:r w:rsidRPr="61C8EEB4" w:rsidR="7042EB6F">
                    <w:rPr>
                      <w:rFonts w:eastAsia="Times New Roman" w:cs="Calibri"/>
                      <w:sz w:val="20"/>
                      <w:szCs w:val="20"/>
                      <w:lang w:val="en-US" w:eastAsia="en-AU"/>
                    </w:rPr>
                    <w:t xml:space="preserve"> the</w:t>
                  </w:r>
                  <w:r w:rsidRPr="61C8EEB4">
                    <w:rPr>
                      <w:rFonts w:eastAsia="Times New Roman" w:cs="Calibri"/>
                      <w:sz w:val="20"/>
                      <w:szCs w:val="20"/>
                      <w:lang w:val="en-US" w:eastAsia="en-AU"/>
                    </w:rPr>
                    <w:t xml:space="preserve"> project</w:t>
                  </w:r>
                  <w:r w:rsidRPr="61C8EEB4" w:rsidR="191D705C">
                    <w:rPr>
                      <w:rFonts w:eastAsia="Times New Roman" w:cs="Calibri"/>
                      <w:b/>
                      <w:bCs/>
                      <w:sz w:val="20"/>
                      <w:szCs w:val="20"/>
                      <w:lang w:eastAsia="en-AU"/>
                    </w:rPr>
                    <w:t xml:space="preserve"> </w:t>
                  </w:r>
                </w:p>
              </w:tc>
              <w:tc>
                <w:tcPr>
                  <w:tcW w:w="35" w:type="dxa"/>
                  <w:shd w:val="clear" w:color="auto" w:fill="auto"/>
                  <w:vAlign w:val="center"/>
                  <w:hideMark/>
                </w:tcPr>
                <w:p w:rsidRPr="00B547EB" w:rsidR="00B547EB" w:rsidP="00B547EB" w:rsidRDefault="00B547EB" w14:paraId="3BC5B833" w14:textId="77777777">
                  <w:pPr>
                    <w:spacing w:after="0" w:line="240" w:lineRule="auto"/>
                    <w:rPr>
                      <w:rFonts w:ascii="Times New Roman" w:hAnsi="Times New Roman" w:eastAsia="Times New Roman" w:cs="Times New Roman"/>
                      <w:sz w:val="20"/>
                      <w:szCs w:val="20"/>
                      <w:lang w:eastAsia="en-AU"/>
                    </w:rPr>
                  </w:pPr>
                </w:p>
              </w:tc>
            </w:tr>
          </w:tbl>
          <w:p w:rsidR="00B547EB" w:rsidP="0033475C" w:rsidRDefault="00B547EB" w14:paraId="53BB4A01" w14:textId="77777777">
            <w:pPr>
              <w:pStyle w:val="TableParagraph"/>
              <w:tabs>
                <w:tab w:val="left" w:pos="353"/>
              </w:tabs>
              <w:ind w:right="169"/>
              <w:rPr>
                <w:b/>
                <w:bCs/>
                <w:sz w:val="20"/>
                <w:szCs w:val="20"/>
              </w:rPr>
            </w:pPr>
          </w:p>
        </w:tc>
      </w:tr>
      <w:tr w:rsidR="00DA63AD" w:rsidTr="679554F1" w14:paraId="21222E55" w14:textId="77777777">
        <w:trPr>
          <w:cnfStyle w:val="000000010000" w:firstRow="0" w:lastRow="0" w:firstColumn="0" w:lastColumn="0" w:oddVBand="0" w:evenVBand="0" w:oddHBand="0" w:evenHBand="1" w:firstRowFirstColumn="0" w:firstRowLastColumn="0" w:lastRowFirstColumn="0" w:lastRowLastColumn="0"/>
          <w:trHeight w:val="238"/>
        </w:trPr>
        <w:tc>
          <w:tcPr>
            <w:tcW w:w="6379" w:type="dxa"/>
          </w:tcPr>
          <w:p w:rsidRPr="00CD6398" w:rsidR="0033475C" w:rsidP="0033475C" w:rsidRDefault="729DE524" w14:paraId="03E46D66" w14:textId="67480329">
            <w:pPr>
              <w:pStyle w:val="NWMPHNHeading2"/>
              <w:spacing w:after="240"/>
              <w:rPr>
                <w:color w:val="auto"/>
                <w:sz w:val="22"/>
                <w:szCs w:val="22"/>
              </w:rPr>
            </w:pPr>
            <w:r w:rsidRPr="76E27136">
              <w:rPr>
                <w:color w:val="auto"/>
                <w:sz w:val="22"/>
                <w:szCs w:val="22"/>
              </w:rPr>
              <w:t xml:space="preserve">Eligibility criteria </w:t>
            </w:r>
          </w:p>
          <w:p w:rsidRPr="007715AE" w:rsidR="0033475C" w:rsidP="0033475C" w:rsidRDefault="729DE524" w14:paraId="6D45948E" w14:textId="77777777">
            <w:pPr>
              <w:pStyle w:val="TableParagraph"/>
              <w:rPr>
                <w:b/>
                <w:bCs/>
                <w:sz w:val="18"/>
                <w:szCs w:val="18"/>
              </w:rPr>
            </w:pPr>
            <w:r w:rsidRPr="76E27136">
              <w:rPr>
                <w:sz w:val="18"/>
                <w:szCs w:val="18"/>
              </w:rPr>
              <w:t>Note: Applicants should not exceed the prescribed word limit. Additional words will not be considered for evaluation. Applicants are not obliged to reach the word limit.</w:t>
            </w:r>
          </w:p>
        </w:tc>
        <w:tc>
          <w:tcPr>
            <w:tcW w:w="2836" w:type="dxa"/>
          </w:tcPr>
          <w:p w:rsidR="0033475C" w:rsidP="0033475C" w:rsidRDefault="0033475C" w14:paraId="2160F5C3" w14:textId="77777777">
            <w:pPr>
              <w:pStyle w:val="TableParagraph"/>
              <w:tabs>
                <w:tab w:val="left" w:pos="353"/>
              </w:tabs>
              <w:ind w:right="169"/>
              <w:rPr>
                <w:b/>
                <w:bCs/>
                <w:color w:val="auto"/>
                <w:sz w:val="20"/>
                <w:szCs w:val="20"/>
              </w:rPr>
            </w:pPr>
          </w:p>
          <w:p w:rsidR="007715AE" w:rsidP="007715AE" w:rsidRDefault="007715AE" w14:paraId="1FC0FC27" w14:textId="77777777">
            <w:pPr>
              <w:pStyle w:val="TableParagraph"/>
              <w:tabs>
                <w:tab w:val="left" w:pos="353"/>
              </w:tabs>
              <w:ind w:right="169"/>
              <w:rPr>
                <w:b/>
                <w:bCs/>
                <w:color w:val="auto"/>
                <w:sz w:val="20"/>
                <w:szCs w:val="20"/>
              </w:rPr>
            </w:pPr>
          </w:p>
          <w:p w:rsidR="007715AE" w:rsidP="007715AE" w:rsidRDefault="007715AE" w14:paraId="4996347E" w14:textId="77777777">
            <w:pPr>
              <w:pStyle w:val="TableParagraph"/>
              <w:tabs>
                <w:tab w:val="left" w:pos="353"/>
              </w:tabs>
              <w:ind w:right="169"/>
              <w:rPr>
                <w:b/>
                <w:bCs/>
                <w:color w:val="auto"/>
                <w:sz w:val="20"/>
                <w:szCs w:val="20"/>
              </w:rPr>
            </w:pPr>
          </w:p>
          <w:p w:rsidRPr="00EB67F9" w:rsidR="0033475C" w:rsidP="007715AE" w:rsidRDefault="729DE524" w14:paraId="226894D3" w14:textId="77777777">
            <w:pPr>
              <w:pStyle w:val="TableParagraph"/>
              <w:tabs>
                <w:tab w:val="left" w:pos="353"/>
              </w:tabs>
              <w:ind w:right="169"/>
              <w:jc w:val="center"/>
              <w:rPr>
                <w:b/>
                <w:bCs/>
                <w:sz w:val="20"/>
                <w:szCs w:val="20"/>
              </w:rPr>
            </w:pPr>
            <w:r w:rsidRPr="76E27136">
              <w:rPr>
                <w:b/>
                <w:bCs/>
                <w:color w:val="auto"/>
                <w:sz w:val="20"/>
                <w:szCs w:val="20"/>
              </w:rPr>
              <w:t>WEIGHTING</w:t>
            </w:r>
          </w:p>
        </w:tc>
      </w:tr>
      <w:tr w:rsidR="00DA63AD" w:rsidTr="679554F1" w14:paraId="24D75B47" w14:textId="77777777">
        <w:trPr>
          <w:cnfStyle w:val="000000100000" w:firstRow="0" w:lastRow="0" w:firstColumn="0" w:lastColumn="0" w:oddVBand="0" w:evenVBand="0" w:oddHBand="1" w:evenHBand="0" w:firstRowFirstColumn="0" w:firstRowLastColumn="0" w:lastRowFirstColumn="0" w:lastRowLastColumn="0"/>
          <w:trHeight w:val="537"/>
        </w:trPr>
        <w:tc>
          <w:tcPr>
            <w:tcW w:w="6379" w:type="dxa"/>
            <w:shd w:val="clear" w:color="auto" w:fill="auto"/>
          </w:tcPr>
          <w:p w:rsidRPr="002F61FC" w:rsidR="0033475C" w:rsidP="76E27136" w:rsidRDefault="2FED6BFC" w14:paraId="0F9DA3BE" w14:textId="72DEEBF3">
            <w:pPr>
              <w:pStyle w:val="TableParagraph"/>
              <w:spacing w:before="15" w:line="250" w:lineRule="exact"/>
              <w:ind w:right="175"/>
              <w:rPr>
                <w:b/>
                <w:bCs/>
                <w:sz w:val="20"/>
                <w:szCs w:val="20"/>
              </w:rPr>
            </w:pPr>
            <w:r w:rsidRPr="76E27136">
              <w:rPr>
                <w:rStyle w:val="normaltextrun"/>
                <w:b/>
                <w:bCs/>
                <w:sz w:val="20"/>
                <w:szCs w:val="20"/>
                <w:shd w:val="clear" w:color="auto" w:fill="FFFFFF"/>
              </w:rPr>
              <w:t>1.</w:t>
            </w:r>
            <w:r w:rsidRPr="002F61FC" w:rsidR="3B58DBCB">
              <w:rPr>
                <w:rStyle w:val="normaltextrun"/>
                <w:b/>
                <w:bCs/>
                <w:sz w:val="20"/>
                <w:szCs w:val="20"/>
                <w:shd w:val="clear" w:color="auto" w:fill="FFFFFF"/>
              </w:rPr>
              <w:t xml:space="preserve"> </w:t>
            </w:r>
            <w:r w:rsidRPr="76E27136" w:rsidR="751E1412">
              <w:rPr>
                <w:rStyle w:val="normaltextrun"/>
                <w:b/>
                <w:bCs/>
                <w:sz w:val="20"/>
                <w:szCs w:val="20"/>
                <w:shd w:val="clear" w:color="auto" w:fill="FFFFFF"/>
              </w:rPr>
              <w:t xml:space="preserve">Please list the name of the General Practitioner, Practice Nurse and </w:t>
            </w:r>
            <w:r w:rsidRPr="76E27136" w:rsidR="57E8BB23">
              <w:rPr>
                <w:rStyle w:val="normaltextrun"/>
                <w:b/>
                <w:bCs/>
                <w:sz w:val="20"/>
                <w:szCs w:val="20"/>
                <w:shd w:val="clear" w:color="auto" w:fill="FFFFFF"/>
              </w:rPr>
              <w:t xml:space="preserve">or, </w:t>
            </w:r>
            <w:r w:rsidRPr="76E27136" w:rsidR="751E1412">
              <w:rPr>
                <w:rStyle w:val="normaltextrun"/>
                <w:b/>
                <w:bCs/>
                <w:sz w:val="20"/>
                <w:szCs w:val="20"/>
                <w:shd w:val="clear" w:color="auto" w:fill="FFFFFF"/>
              </w:rPr>
              <w:t>Practice Manager who will be participating in the program.</w:t>
            </w:r>
            <w:r w:rsidRPr="76E27136" w:rsidR="751E1412">
              <w:rPr>
                <w:rStyle w:val="eop"/>
                <w:b/>
                <w:bCs/>
                <w:sz w:val="20"/>
                <w:szCs w:val="20"/>
                <w:shd w:val="clear" w:color="auto" w:fill="FFFFFF"/>
              </w:rPr>
              <w:t> </w:t>
            </w:r>
          </w:p>
          <w:p w:rsidRPr="002F61FC" w:rsidR="0033475C" w:rsidP="76E27136" w:rsidRDefault="0033475C" w14:paraId="2D9F62D4" w14:textId="7EEE9C03">
            <w:pPr>
              <w:pStyle w:val="TableParagraph"/>
              <w:spacing w:before="15" w:line="250" w:lineRule="exact"/>
              <w:ind w:right="175"/>
              <w:rPr>
                <w:b/>
                <w:bCs/>
                <w:sz w:val="20"/>
                <w:szCs w:val="20"/>
              </w:rPr>
            </w:pPr>
          </w:p>
          <w:p w:rsidRPr="002F61FC" w:rsidR="00756793" w:rsidP="76E27136" w:rsidRDefault="57E8BB23" w14:paraId="2568FF4C" w14:textId="71931D78">
            <w:pPr>
              <w:pStyle w:val="TableParagraph"/>
              <w:spacing w:before="15" w:line="250" w:lineRule="exact"/>
              <w:ind w:right="175"/>
              <w:rPr>
                <w:b/>
                <w:bCs/>
                <w:i/>
                <w:iCs/>
                <w:sz w:val="20"/>
                <w:szCs w:val="20"/>
              </w:rPr>
            </w:pPr>
            <w:r w:rsidRPr="76E27136">
              <w:rPr>
                <w:b/>
                <w:bCs/>
                <w:i/>
                <w:iCs/>
                <w:sz w:val="20"/>
                <w:szCs w:val="20"/>
              </w:rPr>
              <w:t xml:space="preserve">Please note minimum of 3 participants </w:t>
            </w:r>
            <w:r w:rsidR="00526E4A">
              <w:rPr>
                <w:b/>
                <w:bCs/>
                <w:i/>
                <w:iCs/>
                <w:sz w:val="20"/>
                <w:szCs w:val="20"/>
              </w:rPr>
              <w:t>including</w:t>
            </w:r>
            <w:r w:rsidRPr="76E27136" w:rsidR="00526E4A">
              <w:rPr>
                <w:b/>
                <w:bCs/>
                <w:i/>
                <w:iCs/>
                <w:sz w:val="20"/>
                <w:szCs w:val="20"/>
              </w:rPr>
              <w:t xml:space="preserve"> </w:t>
            </w:r>
            <w:r w:rsidRPr="76E27136" w:rsidR="1CF9AE4E">
              <w:rPr>
                <w:b/>
                <w:bCs/>
                <w:i/>
                <w:iCs/>
                <w:sz w:val="20"/>
                <w:szCs w:val="20"/>
              </w:rPr>
              <w:t>at least 1 GP</w:t>
            </w:r>
            <w:r w:rsidRPr="76E27136" w:rsidR="3C0BC58C">
              <w:rPr>
                <w:b/>
                <w:bCs/>
                <w:i/>
                <w:iCs/>
                <w:sz w:val="20"/>
                <w:szCs w:val="20"/>
              </w:rPr>
              <w:t xml:space="preserve"> </w:t>
            </w:r>
          </w:p>
          <w:p w:rsidRPr="00690AEA" w:rsidR="00CE6799" w:rsidP="76E27136" w:rsidRDefault="00CE6799" w14:paraId="041CB9FD" w14:textId="77777777">
            <w:pPr>
              <w:pStyle w:val="TableParagraph"/>
              <w:spacing w:before="15" w:line="250" w:lineRule="exact"/>
              <w:ind w:right="175"/>
              <w:rPr>
                <w:i/>
                <w:iCs/>
                <w:sz w:val="20"/>
                <w:szCs w:val="20"/>
              </w:rPr>
            </w:pPr>
          </w:p>
          <w:p w:rsidRPr="00690AEA" w:rsidR="0033475C" w:rsidP="0033475C" w:rsidRDefault="76E68B74" w14:paraId="569F1856" w14:textId="3215A4EB">
            <w:pPr>
              <w:pStyle w:val="TableParagraph"/>
              <w:spacing w:before="15" w:line="250" w:lineRule="exact"/>
              <w:ind w:right="175"/>
              <w:rPr>
                <w:sz w:val="20"/>
                <w:szCs w:val="20"/>
              </w:rPr>
            </w:pPr>
            <w:r>
              <w:rPr>
                <w:rStyle w:val="normaltextrun"/>
                <w:b/>
                <w:bCs/>
                <w:sz w:val="20"/>
                <w:szCs w:val="20"/>
                <w:shd w:val="clear" w:color="auto" w:fill="FFFFFF"/>
              </w:rPr>
              <w:t>Applicant response:</w:t>
            </w:r>
            <w:r>
              <w:rPr>
                <w:rStyle w:val="eop"/>
                <w:sz w:val="20"/>
                <w:szCs w:val="20"/>
                <w:shd w:val="clear" w:color="auto" w:fill="FFFFFF"/>
              </w:rPr>
              <w:t> </w:t>
            </w:r>
          </w:p>
        </w:tc>
        <w:tc>
          <w:tcPr>
            <w:tcW w:w="2836" w:type="dxa"/>
          </w:tcPr>
          <w:p w:rsidRPr="00690AEA" w:rsidR="0033475C" w:rsidP="76E27136" w:rsidRDefault="00DD57D3" w14:paraId="3075735C" w14:textId="40C94FA9">
            <w:pPr>
              <w:pStyle w:val="TableTextNWMPHN"/>
              <w:rPr>
                <w:lang w:val="en-AU"/>
              </w:rPr>
            </w:pPr>
            <w:r w:rsidRPr="76E27136">
              <w:rPr>
                <w:b/>
                <w:lang w:val="en-AU"/>
              </w:rPr>
              <w:t>NON-WEIGHTED</w:t>
            </w:r>
          </w:p>
        </w:tc>
      </w:tr>
      <w:tr w:rsidR="00DA63AD" w:rsidTr="679554F1" w14:paraId="3F180A1A" w14:textId="77777777">
        <w:trPr>
          <w:cnfStyle w:val="000000010000" w:firstRow="0" w:lastRow="0" w:firstColumn="0" w:lastColumn="0" w:oddVBand="0" w:evenVBand="0" w:oddHBand="0" w:evenHBand="1" w:firstRowFirstColumn="0" w:firstRowLastColumn="0" w:lastRowFirstColumn="0" w:lastRowLastColumn="0"/>
          <w:trHeight w:val="657"/>
        </w:trPr>
        <w:tc>
          <w:tcPr>
            <w:tcW w:w="6379" w:type="dxa"/>
          </w:tcPr>
          <w:p w:rsidR="00BD41F2" w:rsidP="00027BB7" w:rsidRDefault="3DC87870" w14:paraId="176DBF7A" w14:textId="3F247E05">
            <w:pPr>
              <w:pStyle w:val="TableParagraph"/>
              <w:numPr>
                <w:ilvl w:val="0"/>
                <w:numId w:val="13"/>
              </w:numPr>
              <w:spacing w:before="117" w:line="270" w:lineRule="atLeast"/>
              <w:ind w:right="760"/>
              <w:rPr>
                <w:rStyle w:val="normaltextrun"/>
                <w:b/>
                <w:bCs/>
                <w:sz w:val="20"/>
                <w:szCs w:val="20"/>
                <w:shd w:val="clear" w:color="auto" w:fill="FFFFFF"/>
              </w:rPr>
            </w:pPr>
            <w:r w:rsidRPr="00027BB7">
              <w:rPr>
                <w:rStyle w:val="normaltextrun"/>
                <w:b/>
                <w:bCs/>
                <w:sz w:val="20"/>
                <w:szCs w:val="20"/>
                <w:shd w:val="clear" w:color="auto" w:fill="FFFFFF"/>
              </w:rPr>
              <w:t>Please</w:t>
            </w:r>
            <w:r w:rsidRPr="61C8EEB4">
              <w:rPr>
                <w:rStyle w:val="normaltextrun"/>
                <w:b/>
                <w:bCs/>
                <w:sz w:val="20"/>
                <w:szCs w:val="20"/>
                <w:shd w:val="clear" w:color="auto" w:fill="FFFFFF"/>
              </w:rPr>
              <w:t xml:space="preserve"> describe</w:t>
            </w:r>
            <w:r w:rsidRPr="61C8EEB4" w:rsidR="2741D7A4">
              <w:rPr>
                <w:rStyle w:val="normaltextrun"/>
                <w:b/>
                <w:bCs/>
                <w:sz w:val="20"/>
                <w:szCs w:val="20"/>
                <w:shd w:val="clear" w:color="auto" w:fill="FFFFFF"/>
              </w:rPr>
              <w:t xml:space="preserve"> your practice</w:t>
            </w:r>
            <w:r w:rsidRPr="61C8EEB4" w:rsidR="03738D68">
              <w:rPr>
                <w:rStyle w:val="normaltextrun"/>
                <w:b/>
                <w:bCs/>
                <w:sz w:val="20"/>
                <w:szCs w:val="20"/>
                <w:shd w:val="clear" w:color="auto" w:fill="FFFFFF"/>
              </w:rPr>
              <w:t>’</w:t>
            </w:r>
            <w:r w:rsidRPr="61C8EEB4" w:rsidR="2741D7A4">
              <w:rPr>
                <w:rStyle w:val="normaltextrun"/>
                <w:b/>
                <w:bCs/>
                <w:sz w:val="20"/>
                <w:szCs w:val="20"/>
                <w:shd w:val="clear" w:color="auto" w:fill="FFFFFF"/>
              </w:rPr>
              <w:t xml:space="preserve">s </w:t>
            </w:r>
            <w:r w:rsidRPr="61C8EEB4" w:rsidR="03738D68">
              <w:rPr>
                <w:rStyle w:val="normaltextrun"/>
                <w:b/>
                <w:bCs/>
                <w:sz w:val="20"/>
                <w:szCs w:val="20"/>
                <w:shd w:val="clear" w:color="auto" w:fill="FFFFFF"/>
              </w:rPr>
              <w:t xml:space="preserve">current </w:t>
            </w:r>
            <w:r w:rsidRPr="006F6334" w:rsidR="03738D68">
              <w:rPr>
                <w:rStyle w:val="normaltextrun"/>
                <w:b/>
                <w:bCs/>
                <w:sz w:val="20"/>
                <w:szCs w:val="20"/>
                <w:shd w:val="clear" w:color="auto" w:fill="FFFFFF"/>
              </w:rPr>
              <w:t>experience</w:t>
            </w:r>
            <w:r w:rsidRPr="006F6334" w:rsidR="6C493844">
              <w:rPr>
                <w:rStyle w:val="normaltextrun"/>
                <w:b/>
                <w:bCs/>
                <w:sz w:val="20"/>
                <w:szCs w:val="20"/>
                <w:shd w:val="clear" w:color="auto" w:fill="FFFFFF"/>
              </w:rPr>
              <w:t xml:space="preserve">s </w:t>
            </w:r>
            <w:r w:rsidRPr="006F6334" w:rsidR="03738D68">
              <w:rPr>
                <w:rStyle w:val="normaltextrun"/>
                <w:b/>
                <w:bCs/>
                <w:sz w:val="20"/>
                <w:szCs w:val="20"/>
                <w:shd w:val="clear" w:color="auto" w:fill="FFFFFF"/>
              </w:rPr>
              <w:t xml:space="preserve">in referring </w:t>
            </w:r>
            <w:r w:rsidRPr="006F6334" w:rsidR="6C493844">
              <w:rPr>
                <w:rStyle w:val="normaltextrun"/>
                <w:b/>
                <w:bCs/>
                <w:sz w:val="20"/>
                <w:szCs w:val="20"/>
                <w:shd w:val="clear" w:color="auto" w:fill="FFFFFF"/>
              </w:rPr>
              <w:t xml:space="preserve">patients </w:t>
            </w:r>
            <w:r w:rsidRPr="006F6334" w:rsidR="75D04CF0">
              <w:rPr>
                <w:rStyle w:val="normaltextrun"/>
                <w:b/>
                <w:bCs/>
                <w:sz w:val="20"/>
                <w:szCs w:val="20"/>
                <w:shd w:val="clear" w:color="auto" w:fill="FFFFFF"/>
              </w:rPr>
              <w:t xml:space="preserve">to </w:t>
            </w:r>
            <w:r w:rsidRPr="006F6334" w:rsidR="03738D68">
              <w:rPr>
                <w:rStyle w:val="normaltextrun"/>
                <w:b/>
                <w:bCs/>
                <w:sz w:val="20"/>
                <w:szCs w:val="20"/>
                <w:shd w:val="clear" w:color="auto" w:fill="FFFFFF"/>
              </w:rPr>
              <w:t xml:space="preserve">lifestyle </w:t>
            </w:r>
            <w:r w:rsidRPr="00F0748A" w:rsidR="02F14057">
              <w:rPr>
                <w:rStyle w:val="normaltextrun"/>
                <w:b/>
                <w:bCs/>
                <w:sz w:val="20"/>
                <w:szCs w:val="20"/>
                <w:shd w:val="clear" w:color="auto" w:fill="FFFFFF"/>
              </w:rPr>
              <w:t>modification</w:t>
            </w:r>
            <w:r w:rsidRPr="61C8EEB4" w:rsidR="03738D68">
              <w:rPr>
                <w:rStyle w:val="normaltextrun"/>
                <w:b/>
                <w:bCs/>
                <w:sz w:val="20"/>
                <w:szCs w:val="20"/>
                <w:shd w:val="clear" w:color="auto" w:fill="FFFFFF"/>
              </w:rPr>
              <w:t xml:space="preserve"> programs</w:t>
            </w:r>
            <w:r w:rsidR="37E31CD8">
              <w:rPr>
                <w:rStyle w:val="normaltextrun"/>
                <w:b/>
                <w:bCs/>
                <w:sz w:val="20"/>
                <w:szCs w:val="20"/>
                <w:shd w:val="clear" w:color="auto" w:fill="FFFFFF"/>
              </w:rPr>
              <w:t xml:space="preserve"> such as</w:t>
            </w:r>
            <w:r w:rsidRPr="679554F1" w:rsidR="37E31CD8">
              <w:rPr>
                <w:rStyle w:val="normaltextrun"/>
                <w:b/>
                <w:bCs/>
                <w:i/>
                <w:iCs/>
                <w:sz w:val="20"/>
                <w:szCs w:val="20"/>
                <w:shd w:val="clear" w:color="auto" w:fill="FFFFFF"/>
              </w:rPr>
              <w:t xml:space="preserve"> </w:t>
            </w:r>
            <w:proofErr w:type="gramStart"/>
            <w:r w:rsidRPr="679554F1" w:rsidR="7E2EA3DB">
              <w:rPr>
                <w:rStyle w:val="normaltextrun"/>
                <w:b/>
                <w:bCs/>
                <w:i/>
                <w:iCs/>
                <w:sz w:val="20"/>
                <w:szCs w:val="20"/>
                <w:shd w:val="clear" w:color="auto" w:fill="FFFFFF"/>
              </w:rPr>
              <w:t>Life!</w:t>
            </w:r>
            <w:r w:rsidRPr="61C8EEB4" w:rsidR="75D04CF0">
              <w:rPr>
                <w:rStyle w:val="normaltextrun"/>
                <w:b/>
                <w:bCs/>
                <w:sz w:val="20"/>
                <w:szCs w:val="20"/>
                <w:shd w:val="clear" w:color="auto" w:fill="FFFFFF"/>
              </w:rPr>
              <w:t>.</w:t>
            </w:r>
            <w:proofErr w:type="gramEnd"/>
            <w:r w:rsidRPr="61C8EEB4" w:rsidR="75D04CF0">
              <w:rPr>
                <w:rStyle w:val="normaltextrun"/>
                <w:b/>
                <w:bCs/>
                <w:sz w:val="20"/>
                <w:szCs w:val="20"/>
                <w:shd w:val="clear" w:color="auto" w:fill="FFFFFF"/>
              </w:rPr>
              <w:t xml:space="preserve"> Please describe what you se</w:t>
            </w:r>
            <w:r w:rsidRPr="61C8EEB4" w:rsidR="087FD140">
              <w:rPr>
                <w:rStyle w:val="normaltextrun"/>
                <w:b/>
                <w:bCs/>
                <w:sz w:val="20"/>
                <w:szCs w:val="20"/>
                <w:shd w:val="clear" w:color="auto" w:fill="FFFFFF"/>
              </w:rPr>
              <w:t xml:space="preserve">e </w:t>
            </w:r>
            <w:r w:rsidRPr="61C8EEB4" w:rsidR="03738D68">
              <w:rPr>
                <w:rStyle w:val="normaltextrun"/>
                <w:b/>
                <w:bCs/>
                <w:sz w:val="20"/>
                <w:szCs w:val="20"/>
                <w:shd w:val="clear" w:color="auto" w:fill="FFFFFF"/>
              </w:rPr>
              <w:t>as barriers and enablers</w:t>
            </w:r>
            <w:r w:rsidR="3FC2FAEC">
              <w:rPr>
                <w:rStyle w:val="normaltextrun"/>
                <w:b/>
                <w:bCs/>
                <w:sz w:val="20"/>
                <w:szCs w:val="20"/>
                <w:shd w:val="clear" w:color="auto" w:fill="FFFFFF"/>
              </w:rPr>
              <w:t>:</w:t>
            </w:r>
          </w:p>
          <w:p w:rsidR="00DC130B" w:rsidP="00272C17" w:rsidRDefault="00E0022A" w14:paraId="0358EBFC" w14:textId="551A2018">
            <w:pPr>
              <w:pStyle w:val="TableParagraph"/>
              <w:numPr>
                <w:ilvl w:val="0"/>
                <w:numId w:val="20"/>
              </w:numPr>
              <w:spacing w:before="117" w:line="270" w:lineRule="atLeast"/>
              <w:ind w:right="760"/>
              <w:rPr>
                <w:rStyle w:val="normaltextrun"/>
                <w:b/>
                <w:bCs/>
                <w:sz w:val="20"/>
                <w:szCs w:val="20"/>
                <w:shd w:val="clear" w:color="auto" w:fill="FFFFFF"/>
              </w:rPr>
            </w:pPr>
            <w:r w:rsidRPr="00027BB7">
              <w:rPr>
                <w:rStyle w:val="normaltextrun"/>
                <w:b/>
                <w:sz w:val="20"/>
                <w:szCs w:val="20"/>
                <w:shd w:val="clear" w:color="auto" w:fill="FFFFFF"/>
              </w:rPr>
              <w:t xml:space="preserve">in patients accepting </w:t>
            </w:r>
            <w:r w:rsidR="008D6AD3">
              <w:rPr>
                <w:rStyle w:val="normaltextrun"/>
                <w:b/>
                <w:bCs/>
                <w:sz w:val="20"/>
                <w:szCs w:val="20"/>
                <w:shd w:val="clear" w:color="auto" w:fill="FFFFFF"/>
              </w:rPr>
              <w:t xml:space="preserve">and participating in </w:t>
            </w:r>
            <w:r w:rsidRPr="00027BB7">
              <w:rPr>
                <w:rStyle w:val="normaltextrun"/>
                <w:b/>
                <w:sz w:val="20"/>
                <w:szCs w:val="20"/>
                <w:shd w:val="clear" w:color="auto" w:fill="FFFFFF"/>
              </w:rPr>
              <w:t>referral</w:t>
            </w:r>
            <w:r w:rsidR="008D6AD3">
              <w:rPr>
                <w:rStyle w:val="normaltextrun"/>
                <w:b/>
                <w:bCs/>
                <w:sz w:val="20"/>
                <w:szCs w:val="20"/>
                <w:shd w:val="clear" w:color="auto" w:fill="FFFFFF"/>
              </w:rPr>
              <w:t xml:space="preserve"> program</w:t>
            </w:r>
            <w:r w:rsidRPr="00027BB7">
              <w:rPr>
                <w:rStyle w:val="normaltextrun"/>
                <w:b/>
                <w:sz w:val="20"/>
                <w:szCs w:val="20"/>
                <w:shd w:val="clear" w:color="auto" w:fill="FFFFFF"/>
              </w:rPr>
              <w:t>s</w:t>
            </w:r>
          </w:p>
          <w:p w:rsidRPr="001A605A" w:rsidR="0033475C" w:rsidP="00272C17" w:rsidRDefault="3EF56AEF" w14:paraId="3C64B859" w14:textId="68271870">
            <w:pPr>
              <w:pStyle w:val="TableParagraph"/>
              <w:numPr>
                <w:ilvl w:val="0"/>
                <w:numId w:val="20"/>
              </w:numPr>
              <w:spacing w:before="117" w:line="270" w:lineRule="atLeast"/>
              <w:ind w:right="760"/>
              <w:rPr>
                <w:rStyle w:val="normaltextrun"/>
                <w:shd w:val="clear" w:color="auto" w:fill="FFFFFF"/>
              </w:rPr>
            </w:pPr>
            <w:r>
              <w:rPr>
                <w:rStyle w:val="normaltextrun"/>
                <w:b/>
                <w:bCs/>
                <w:sz w:val="20"/>
                <w:szCs w:val="20"/>
                <w:shd w:val="clear" w:color="auto" w:fill="FFFFFF"/>
              </w:rPr>
              <w:t>f</w:t>
            </w:r>
            <w:r w:rsidR="7D7419B6">
              <w:rPr>
                <w:rStyle w:val="normaltextrun"/>
                <w:b/>
                <w:bCs/>
                <w:sz w:val="20"/>
                <w:szCs w:val="20"/>
                <w:shd w:val="clear" w:color="auto" w:fill="FFFFFF"/>
              </w:rPr>
              <w:t>or your practice to refer patients</w:t>
            </w:r>
            <w:r w:rsidR="3C7BEA0D">
              <w:rPr>
                <w:rStyle w:val="normaltextrun"/>
                <w:b/>
                <w:bCs/>
                <w:sz w:val="20"/>
                <w:szCs w:val="20"/>
                <w:shd w:val="clear" w:color="auto" w:fill="FFFFFF"/>
              </w:rPr>
              <w:t xml:space="preserve"> into </w:t>
            </w:r>
            <w:r w:rsidR="3666F113">
              <w:rPr>
                <w:rStyle w:val="normaltextrun"/>
                <w:b/>
                <w:bCs/>
                <w:sz w:val="20"/>
                <w:szCs w:val="20"/>
                <w:shd w:val="clear" w:color="auto" w:fill="FFFFFF"/>
              </w:rPr>
              <w:t>lifestyle</w:t>
            </w:r>
            <w:r w:rsidR="749139ED">
              <w:rPr>
                <w:rStyle w:val="normaltextrun"/>
                <w:b/>
                <w:bCs/>
                <w:sz w:val="20"/>
                <w:szCs w:val="20"/>
                <w:shd w:val="clear" w:color="auto" w:fill="FFFFFF"/>
              </w:rPr>
              <w:t xml:space="preserve"> modification </w:t>
            </w:r>
            <w:r w:rsidR="269F33B3">
              <w:rPr>
                <w:rStyle w:val="normaltextrun"/>
                <w:b/>
                <w:bCs/>
                <w:sz w:val="20"/>
                <w:szCs w:val="20"/>
                <w:shd w:val="clear" w:color="auto" w:fill="FFFFFF"/>
              </w:rPr>
              <w:t>programs</w:t>
            </w:r>
            <w:r w:rsidR="400B5296">
              <w:rPr>
                <w:rStyle w:val="normaltextrun"/>
                <w:b/>
                <w:bCs/>
                <w:sz w:val="20"/>
                <w:szCs w:val="20"/>
                <w:shd w:val="clear" w:color="auto" w:fill="FFFFFF"/>
              </w:rPr>
              <w:t xml:space="preserve">. </w:t>
            </w:r>
            <w:r w:rsidRPr="76E27136" w:rsidR="2E4FC2E4">
              <w:rPr>
                <w:rStyle w:val="normaltextrun"/>
                <w:b/>
                <w:bCs/>
                <w:sz w:val="20"/>
                <w:szCs w:val="20"/>
                <w:shd w:val="clear" w:color="auto" w:fill="FFFFFF"/>
              </w:rPr>
              <w:t xml:space="preserve">(Max </w:t>
            </w:r>
            <w:r w:rsidR="36535DCA">
              <w:rPr>
                <w:rStyle w:val="normaltextrun"/>
                <w:b/>
                <w:bCs/>
                <w:sz w:val="20"/>
                <w:szCs w:val="20"/>
                <w:shd w:val="clear" w:color="auto" w:fill="FFFFFF"/>
              </w:rPr>
              <w:t>3</w:t>
            </w:r>
            <w:r w:rsidRPr="76E27136" w:rsidR="2E4FC2E4">
              <w:rPr>
                <w:rStyle w:val="normaltextrun"/>
                <w:b/>
                <w:bCs/>
                <w:sz w:val="20"/>
                <w:szCs w:val="20"/>
                <w:shd w:val="clear" w:color="auto" w:fill="FFFFFF"/>
              </w:rPr>
              <w:t>00 words</w:t>
            </w:r>
            <w:r w:rsidRPr="004875B9" w:rsidR="2E4FC2E4">
              <w:rPr>
                <w:rStyle w:val="normaltextrun"/>
                <w:sz w:val="20"/>
                <w:szCs w:val="20"/>
                <w:shd w:val="clear" w:color="auto" w:fill="FFFFFF"/>
              </w:rPr>
              <w:t>.)</w:t>
            </w:r>
            <w:r w:rsidRPr="004875B9" w:rsidR="2E4FC2E4">
              <w:rPr>
                <w:rStyle w:val="eop"/>
                <w:sz w:val="20"/>
                <w:szCs w:val="20"/>
                <w:shd w:val="clear" w:color="auto" w:fill="FFFFFF"/>
              </w:rPr>
              <w:t> </w:t>
            </w:r>
          </w:p>
          <w:p w:rsidRPr="00690AEA" w:rsidR="0033475C" w:rsidP="00D67D74" w:rsidRDefault="76E68B74" w14:paraId="642DA277" w14:textId="19333DA9">
            <w:pPr>
              <w:pStyle w:val="TableParagraph"/>
              <w:spacing w:before="117" w:line="270" w:lineRule="atLeast"/>
              <w:ind w:right="760"/>
              <w:rPr>
                <w:sz w:val="20"/>
                <w:szCs w:val="20"/>
              </w:rPr>
            </w:pPr>
            <w:r>
              <w:rPr>
                <w:rStyle w:val="normaltextrun"/>
                <w:b/>
                <w:bCs/>
                <w:sz w:val="20"/>
                <w:szCs w:val="20"/>
                <w:shd w:val="clear" w:color="auto" w:fill="FFFFFF"/>
              </w:rPr>
              <w:t>Applicant response:</w:t>
            </w:r>
            <w:r>
              <w:rPr>
                <w:rStyle w:val="eop"/>
                <w:sz w:val="20"/>
                <w:szCs w:val="20"/>
                <w:shd w:val="clear" w:color="auto" w:fill="FFFFFF"/>
              </w:rPr>
              <w:t> </w:t>
            </w:r>
          </w:p>
        </w:tc>
        <w:tc>
          <w:tcPr>
            <w:tcW w:w="2836" w:type="dxa"/>
          </w:tcPr>
          <w:p w:rsidRPr="0034466A" w:rsidR="0033475C" w:rsidP="0033475C" w:rsidRDefault="009F3EAB" w14:paraId="45BEADA2" w14:textId="718EDDD4">
            <w:pPr>
              <w:pStyle w:val="TableTextNWMPHN"/>
              <w:rPr>
                <w:rFonts w:ascii="Times New Roman"/>
                <w:lang w:val="en-AU"/>
              </w:rPr>
            </w:pPr>
            <w:r>
              <w:rPr>
                <w:lang w:val="en-AU"/>
              </w:rPr>
              <w:t>3</w:t>
            </w:r>
            <w:r w:rsidRPr="76E27136" w:rsidR="0C30F99A">
              <w:rPr>
                <w:lang w:val="en-AU"/>
              </w:rPr>
              <w:t>5</w:t>
            </w:r>
            <w:r w:rsidRPr="76E27136" w:rsidR="572430BA">
              <w:rPr>
                <w:lang w:val="en-AU"/>
              </w:rPr>
              <w:t>%</w:t>
            </w:r>
          </w:p>
        </w:tc>
      </w:tr>
      <w:tr w:rsidR="00DA63AD" w:rsidTr="679554F1" w14:paraId="54DE3616" w14:textId="77777777">
        <w:trPr>
          <w:cnfStyle w:val="000000100000" w:firstRow="0" w:lastRow="0" w:firstColumn="0" w:lastColumn="0" w:oddVBand="0" w:evenVBand="0" w:oddHBand="1" w:evenHBand="0" w:firstRowFirstColumn="0" w:firstRowLastColumn="0" w:lastRowFirstColumn="0" w:lastRowLastColumn="0"/>
          <w:trHeight w:val="590"/>
        </w:trPr>
        <w:tc>
          <w:tcPr>
            <w:tcW w:w="6379" w:type="dxa"/>
          </w:tcPr>
          <w:p w:rsidR="0033475C" w:rsidP="006929BB" w:rsidRDefault="0D0D8BFD" w14:paraId="3042AAC7" w14:textId="579B3D1F">
            <w:pPr>
              <w:pStyle w:val="TableParagraph"/>
              <w:ind w:right="401"/>
              <w:rPr>
                <w:rStyle w:val="eop"/>
                <w:sz w:val="20"/>
                <w:szCs w:val="20"/>
                <w:shd w:val="clear" w:color="auto" w:fill="FFFFFF"/>
              </w:rPr>
            </w:pPr>
            <w:r>
              <w:rPr>
                <w:rStyle w:val="normaltextrun"/>
                <w:b/>
                <w:bCs/>
                <w:sz w:val="20"/>
                <w:szCs w:val="20"/>
                <w:shd w:val="clear" w:color="auto" w:fill="FFFFFF"/>
              </w:rPr>
              <w:t>3.</w:t>
            </w:r>
            <w:r w:rsidR="3055FA91">
              <w:rPr>
                <w:rStyle w:val="normaltextrun"/>
                <w:b/>
                <w:bCs/>
                <w:sz w:val="20"/>
                <w:szCs w:val="20"/>
                <w:shd w:val="clear" w:color="auto" w:fill="FFFFFF"/>
              </w:rPr>
              <w:t xml:space="preserve"> </w:t>
            </w:r>
            <w:r w:rsidR="7E90E6E1">
              <w:rPr>
                <w:rStyle w:val="normaltextrun"/>
                <w:b/>
                <w:bCs/>
                <w:sz w:val="20"/>
                <w:szCs w:val="20"/>
                <w:shd w:val="clear" w:color="auto" w:fill="FFFFFF"/>
              </w:rPr>
              <w:t>Please provide an outline of your practice patient population, incl</w:t>
            </w:r>
            <w:r w:rsidR="0686C8F6">
              <w:rPr>
                <w:rStyle w:val="normaltextrun"/>
                <w:b/>
                <w:bCs/>
                <w:sz w:val="20"/>
                <w:szCs w:val="20"/>
                <w:shd w:val="clear" w:color="auto" w:fill="FFFFFF"/>
              </w:rPr>
              <w:t xml:space="preserve">ude demographics and </w:t>
            </w:r>
            <w:r w:rsidR="39A55269">
              <w:rPr>
                <w:rStyle w:val="normaltextrun"/>
                <w:b/>
                <w:bCs/>
                <w:sz w:val="20"/>
                <w:szCs w:val="20"/>
                <w:shd w:val="clear" w:color="auto" w:fill="FFFFFF"/>
              </w:rPr>
              <w:t xml:space="preserve">the </w:t>
            </w:r>
            <w:r w:rsidR="0686C8F6">
              <w:rPr>
                <w:rStyle w:val="normaltextrun"/>
                <w:b/>
                <w:bCs/>
                <w:sz w:val="20"/>
                <w:szCs w:val="20"/>
                <w:shd w:val="clear" w:color="auto" w:fill="FFFFFF"/>
              </w:rPr>
              <w:t xml:space="preserve">population that </w:t>
            </w:r>
            <w:r w:rsidR="710BB2F3">
              <w:rPr>
                <w:rStyle w:val="normaltextrun"/>
                <w:b/>
                <w:bCs/>
                <w:sz w:val="20"/>
                <w:szCs w:val="20"/>
                <w:shd w:val="clear" w:color="auto" w:fill="FFFFFF"/>
              </w:rPr>
              <w:t xml:space="preserve">you consider </w:t>
            </w:r>
            <w:r w:rsidR="0686C8F6">
              <w:rPr>
                <w:rStyle w:val="normaltextrun"/>
                <w:b/>
                <w:bCs/>
                <w:sz w:val="20"/>
                <w:szCs w:val="20"/>
                <w:shd w:val="clear" w:color="auto" w:fill="FFFFFF"/>
              </w:rPr>
              <w:t xml:space="preserve">would </w:t>
            </w:r>
            <w:r w:rsidR="710BB2F3">
              <w:rPr>
                <w:rStyle w:val="normaltextrun"/>
                <w:b/>
                <w:bCs/>
                <w:sz w:val="20"/>
                <w:szCs w:val="20"/>
                <w:shd w:val="clear" w:color="auto" w:fill="FFFFFF"/>
              </w:rPr>
              <w:t xml:space="preserve">most </w:t>
            </w:r>
            <w:r w:rsidR="7CE2A754">
              <w:rPr>
                <w:rStyle w:val="normaltextrun"/>
                <w:b/>
                <w:bCs/>
                <w:sz w:val="20"/>
                <w:szCs w:val="20"/>
                <w:shd w:val="clear" w:color="auto" w:fill="FFFFFF"/>
              </w:rPr>
              <w:t>benefit from this project</w:t>
            </w:r>
            <w:r w:rsidR="58114A0C">
              <w:rPr>
                <w:rStyle w:val="normaltextrun"/>
                <w:b/>
                <w:bCs/>
                <w:sz w:val="20"/>
                <w:szCs w:val="20"/>
                <w:shd w:val="clear" w:color="auto" w:fill="FFFFFF"/>
              </w:rPr>
              <w:t>.</w:t>
            </w:r>
            <w:r w:rsidR="7CE2A754">
              <w:rPr>
                <w:rStyle w:val="normaltextrun"/>
                <w:b/>
                <w:bCs/>
                <w:sz w:val="20"/>
                <w:szCs w:val="20"/>
                <w:shd w:val="clear" w:color="auto" w:fill="FFFFFF"/>
              </w:rPr>
              <w:t xml:space="preserve"> </w:t>
            </w:r>
            <w:r w:rsidR="3055FA91">
              <w:rPr>
                <w:rStyle w:val="normaltextrun"/>
                <w:b/>
                <w:bCs/>
                <w:sz w:val="20"/>
                <w:szCs w:val="20"/>
                <w:shd w:val="clear" w:color="auto" w:fill="FFFFFF"/>
              </w:rPr>
              <w:t>(Max 200 words.)</w:t>
            </w:r>
            <w:r w:rsidR="3055FA91">
              <w:rPr>
                <w:rStyle w:val="eop"/>
                <w:sz w:val="20"/>
                <w:szCs w:val="20"/>
                <w:shd w:val="clear" w:color="auto" w:fill="FFFFFF"/>
              </w:rPr>
              <w:t> </w:t>
            </w:r>
          </w:p>
          <w:p w:rsidR="00CE6799" w:rsidP="006929BB" w:rsidRDefault="00CE6799" w14:paraId="3D398AF6" w14:textId="77777777">
            <w:pPr>
              <w:pStyle w:val="TableParagraph"/>
              <w:ind w:right="401"/>
              <w:rPr>
                <w:rStyle w:val="eop"/>
                <w:shd w:val="clear" w:color="auto" w:fill="FFFFFF"/>
              </w:rPr>
            </w:pPr>
          </w:p>
          <w:p w:rsidRPr="0034466A" w:rsidR="00CE6799" w:rsidP="006929BB" w:rsidRDefault="76E68B74" w14:paraId="78B55660" w14:textId="55F2B2ED">
            <w:pPr>
              <w:pStyle w:val="TableParagraph"/>
              <w:ind w:right="401"/>
              <w:rPr>
                <w:b/>
                <w:bCs/>
                <w:sz w:val="20"/>
                <w:szCs w:val="20"/>
              </w:rPr>
            </w:pPr>
            <w:r>
              <w:rPr>
                <w:rStyle w:val="normaltextrun"/>
                <w:b/>
                <w:bCs/>
                <w:sz w:val="20"/>
                <w:szCs w:val="20"/>
                <w:shd w:val="clear" w:color="auto" w:fill="FFFFFF"/>
              </w:rPr>
              <w:t>Applicant response:</w:t>
            </w:r>
            <w:r>
              <w:rPr>
                <w:rStyle w:val="eop"/>
                <w:sz w:val="20"/>
                <w:szCs w:val="20"/>
                <w:shd w:val="clear" w:color="auto" w:fill="FFFFFF"/>
              </w:rPr>
              <w:t> </w:t>
            </w:r>
          </w:p>
        </w:tc>
        <w:tc>
          <w:tcPr>
            <w:tcW w:w="2836" w:type="dxa"/>
          </w:tcPr>
          <w:p w:rsidRPr="0034466A" w:rsidR="0033475C" w:rsidP="76E27136" w:rsidRDefault="0C30F99A" w14:paraId="5FBF9C5B" w14:textId="418409A4">
            <w:pPr>
              <w:pStyle w:val="TableTextNWMPHN"/>
              <w:rPr>
                <w:b/>
                <w:lang w:val="en-AU"/>
              </w:rPr>
            </w:pPr>
            <w:r w:rsidRPr="76E27136">
              <w:rPr>
                <w:lang w:val="en-AU"/>
              </w:rPr>
              <w:t>25</w:t>
            </w:r>
            <w:r w:rsidRPr="76E27136" w:rsidR="5083ADC6">
              <w:rPr>
                <w:lang w:val="en-AU"/>
              </w:rPr>
              <w:t>%</w:t>
            </w:r>
          </w:p>
        </w:tc>
      </w:tr>
      <w:tr w:rsidR="00DA63AD" w:rsidTr="679554F1" w14:paraId="1FCE522C" w14:textId="77777777">
        <w:trPr>
          <w:cnfStyle w:val="000000010000" w:firstRow="0" w:lastRow="0" w:firstColumn="0" w:lastColumn="0" w:oddVBand="0" w:evenVBand="0" w:oddHBand="0" w:evenHBand="1" w:firstRowFirstColumn="0" w:firstRowLastColumn="0" w:lastRowFirstColumn="0" w:lastRowLastColumn="0"/>
          <w:trHeight w:val="806"/>
        </w:trPr>
        <w:tc>
          <w:tcPr>
            <w:tcW w:w="6379" w:type="dxa"/>
          </w:tcPr>
          <w:p w:rsidRPr="00C128D4" w:rsidR="00C128D4" w:rsidP="00C128D4" w:rsidRDefault="1FC1E439" w14:paraId="6522A5E8" w14:textId="64CDE8A2">
            <w:pPr>
              <w:spacing w:after="0" w:line="240" w:lineRule="auto"/>
              <w:textAlignment w:val="baseline"/>
              <w:rPr>
                <w:rFonts w:eastAsia="Times New Roman" w:cs="Calibri"/>
                <w:sz w:val="20"/>
                <w:szCs w:val="20"/>
                <w:lang w:eastAsia="en-AU"/>
              </w:rPr>
            </w:pPr>
            <w:r w:rsidRPr="679554F1">
              <w:rPr>
                <w:rFonts w:eastAsia="Times New Roman" w:cs="Calibri"/>
                <w:b/>
                <w:bCs/>
                <w:sz w:val="20"/>
                <w:szCs w:val="20"/>
                <w:lang w:eastAsia="en-AU"/>
              </w:rPr>
              <w:t xml:space="preserve">4.Describe your current management practice for </w:t>
            </w:r>
            <w:r w:rsidRPr="679554F1" w:rsidR="29D10606">
              <w:rPr>
                <w:rFonts w:eastAsia="Times New Roman" w:cs="Calibri"/>
                <w:b/>
                <w:bCs/>
                <w:sz w:val="20"/>
                <w:szCs w:val="20"/>
                <w:lang w:eastAsia="en-AU"/>
              </w:rPr>
              <w:t xml:space="preserve">identifying </w:t>
            </w:r>
            <w:r w:rsidRPr="679554F1">
              <w:rPr>
                <w:rFonts w:eastAsia="Times New Roman" w:cs="Calibri"/>
                <w:b/>
                <w:bCs/>
                <w:sz w:val="20"/>
                <w:szCs w:val="20"/>
                <w:lang w:eastAsia="en-AU"/>
              </w:rPr>
              <w:t xml:space="preserve">patients </w:t>
            </w:r>
            <w:r w:rsidRPr="679554F1" w:rsidR="29D10606">
              <w:rPr>
                <w:rFonts w:eastAsia="Times New Roman" w:cs="Calibri"/>
                <w:b/>
                <w:bCs/>
                <w:sz w:val="20"/>
                <w:szCs w:val="20"/>
                <w:lang w:eastAsia="en-AU"/>
              </w:rPr>
              <w:t xml:space="preserve">at risk of CVD and or </w:t>
            </w:r>
            <w:r w:rsidRPr="679554F1" w:rsidR="23FE7620">
              <w:rPr>
                <w:rFonts w:eastAsia="Times New Roman" w:cs="Calibri"/>
                <w:b/>
                <w:bCs/>
                <w:sz w:val="20"/>
                <w:szCs w:val="20"/>
                <w:lang w:eastAsia="en-AU"/>
              </w:rPr>
              <w:t>d</w:t>
            </w:r>
            <w:r w:rsidRPr="679554F1" w:rsidR="29D10606">
              <w:rPr>
                <w:rFonts w:eastAsia="Times New Roman" w:cs="Calibri"/>
                <w:b/>
                <w:bCs/>
                <w:sz w:val="20"/>
                <w:szCs w:val="20"/>
                <w:lang w:eastAsia="en-AU"/>
              </w:rPr>
              <w:t xml:space="preserve">iabetes. </w:t>
            </w:r>
            <w:r w:rsidRPr="679554F1">
              <w:rPr>
                <w:rFonts w:eastAsia="Times New Roman" w:cs="Calibri"/>
                <w:b/>
                <w:bCs/>
                <w:sz w:val="20"/>
                <w:szCs w:val="20"/>
                <w:lang w:eastAsia="en-AU"/>
              </w:rPr>
              <w:t xml:space="preserve">How do you utilise </w:t>
            </w:r>
            <w:bookmarkStart w:name="_Int_8BSClmo3" w:id="37"/>
            <w:r w:rsidRPr="679554F1">
              <w:rPr>
                <w:rFonts w:eastAsia="Times New Roman" w:cs="Calibri"/>
                <w:b/>
                <w:bCs/>
                <w:sz w:val="20"/>
                <w:szCs w:val="20"/>
                <w:lang w:eastAsia="en-AU"/>
              </w:rPr>
              <w:t>MBS</w:t>
            </w:r>
            <w:bookmarkEnd w:id="37"/>
            <w:r w:rsidRPr="679554F1">
              <w:rPr>
                <w:rFonts w:eastAsia="Times New Roman" w:cs="Calibri"/>
                <w:b/>
                <w:bCs/>
                <w:sz w:val="20"/>
                <w:szCs w:val="20"/>
                <w:lang w:eastAsia="en-AU"/>
              </w:rPr>
              <w:t xml:space="preserve"> items to </w:t>
            </w:r>
            <w:r w:rsidRPr="679554F1" w:rsidR="42B6CFC1">
              <w:rPr>
                <w:rFonts w:eastAsia="Times New Roman" w:cs="Calibri"/>
                <w:b/>
                <w:bCs/>
                <w:sz w:val="20"/>
                <w:szCs w:val="20"/>
                <w:lang w:eastAsia="en-AU"/>
              </w:rPr>
              <w:t>support</w:t>
            </w:r>
            <w:r w:rsidRPr="679554F1" w:rsidR="29D10606">
              <w:rPr>
                <w:rFonts w:eastAsia="Times New Roman" w:cs="Calibri"/>
                <w:b/>
                <w:bCs/>
                <w:sz w:val="20"/>
                <w:szCs w:val="20"/>
                <w:lang w:eastAsia="en-AU"/>
              </w:rPr>
              <w:t xml:space="preserve"> and </w:t>
            </w:r>
            <w:r w:rsidRPr="679554F1">
              <w:rPr>
                <w:rFonts w:eastAsia="Times New Roman" w:cs="Calibri"/>
                <w:b/>
                <w:bCs/>
                <w:sz w:val="20"/>
                <w:szCs w:val="20"/>
                <w:lang w:eastAsia="en-AU"/>
              </w:rPr>
              <w:t xml:space="preserve">manage </w:t>
            </w:r>
            <w:r w:rsidRPr="679554F1" w:rsidR="7B7CC556">
              <w:rPr>
                <w:rFonts w:eastAsia="Times New Roman" w:cs="Calibri"/>
                <w:b/>
                <w:bCs/>
                <w:sz w:val="20"/>
                <w:szCs w:val="20"/>
                <w:lang w:eastAsia="en-AU"/>
              </w:rPr>
              <w:t xml:space="preserve">these </w:t>
            </w:r>
            <w:r w:rsidRPr="679554F1">
              <w:rPr>
                <w:rFonts w:eastAsia="Times New Roman" w:cs="Calibri"/>
                <w:b/>
                <w:bCs/>
                <w:sz w:val="20"/>
                <w:szCs w:val="20"/>
                <w:lang w:eastAsia="en-AU"/>
              </w:rPr>
              <w:t>patients</w:t>
            </w:r>
            <w:r w:rsidRPr="679554F1" w:rsidR="7B7CC556">
              <w:rPr>
                <w:rFonts w:eastAsia="Times New Roman" w:cs="Calibri"/>
                <w:b/>
                <w:bCs/>
                <w:sz w:val="20"/>
                <w:szCs w:val="20"/>
                <w:lang w:eastAsia="en-AU"/>
              </w:rPr>
              <w:t>.</w:t>
            </w:r>
            <w:r w:rsidRPr="679554F1">
              <w:rPr>
                <w:rFonts w:eastAsia="Times New Roman" w:cs="Calibri"/>
                <w:b/>
                <w:bCs/>
                <w:sz w:val="20"/>
                <w:szCs w:val="20"/>
                <w:lang w:eastAsia="en-AU"/>
              </w:rPr>
              <w:t xml:space="preserve"> What do you think works well? What could be improved? (Max 300 words.)</w:t>
            </w:r>
            <w:r w:rsidRPr="679554F1">
              <w:rPr>
                <w:rFonts w:eastAsia="Times New Roman" w:cs="Calibri"/>
                <w:sz w:val="20"/>
                <w:szCs w:val="20"/>
                <w:lang w:eastAsia="en-AU"/>
              </w:rPr>
              <w:t> </w:t>
            </w:r>
          </w:p>
          <w:p w:rsidRPr="00C128D4" w:rsidR="00C128D4" w:rsidP="00C128D4" w:rsidRDefault="08AF427F" w14:paraId="7D439A0E" w14:textId="77777777">
            <w:pPr>
              <w:spacing w:after="0" w:line="240" w:lineRule="auto"/>
              <w:ind w:left="360" w:right="60"/>
              <w:textAlignment w:val="baseline"/>
              <w:rPr>
                <w:rFonts w:eastAsia="Times New Roman" w:cs="Calibri"/>
                <w:sz w:val="20"/>
                <w:szCs w:val="20"/>
                <w:lang w:eastAsia="en-AU"/>
              </w:rPr>
            </w:pPr>
            <w:r w:rsidRPr="76E27136">
              <w:rPr>
                <w:rFonts w:eastAsia="Times New Roman" w:cs="Calibri"/>
                <w:sz w:val="20"/>
                <w:szCs w:val="20"/>
                <w:lang w:eastAsia="en-AU"/>
              </w:rPr>
              <w:t> </w:t>
            </w:r>
          </w:p>
          <w:p w:rsidR="0033475C" w:rsidP="0033475C" w:rsidRDefault="0033475C" w14:paraId="4E774437" w14:textId="77777777">
            <w:pPr>
              <w:pStyle w:val="TableParagraph"/>
              <w:ind w:right="68"/>
              <w:rPr>
                <w:b/>
                <w:bCs/>
                <w:sz w:val="20"/>
                <w:szCs w:val="20"/>
              </w:rPr>
            </w:pPr>
          </w:p>
          <w:p w:rsidR="0033475C" w:rsidP="0033475C" w:rsidRDefault="0033475C" w14:paraId="5080DBDA" w14:textId="77777777">
            <w:pPr>
              <w:pStyle w:val="TableParagraph"/>
              <w:ind w:right="68"/>
              <w:rPr>
                <w:b/>
                <w:bCs/>
                <w:sz w:val="20"/>
                <w:szCs w:val="20"/>
              </w:rPr>
            </w:pPr>
          </w:p>
          <w:p w:rsidRPr="00EB67F9" w:rsidR="0033475C" w:rsidP="0033475C" w:rsidRDefault="729DE524" w14:paraId="7A7F2D48" w14:textId="77777777">
            <w:pPr>
              <w:pStyle w:val="TableParagraph"/>
              <w:ind w:right="68"/>
              <w:rPr>
                <w:b/>
                <w:bCs/>
                <w:sz w:val="20"/>
                <w:szCs w:val="20"/>
              </w:rPr>
            </w:pPr>
            <w:r w:rsidRPr="76E27136">
              <w:rPr>
                <w:b/>
                <w:bCs/>
                <w:sz w:val="20"/>
                <w:szCs w:val="20"/>
              </w:rPr>
              <w:t>Applicant response:</w:t>
            </w:r>
          </w:p>
        </w:tc>
        <w:tc>
          <w:tcPr>
            <w:tcW w:w="2836" w:type="dxa"/>
          </w:tcPr>
          <w:p w:rsidRPr="0034466A" w:rsidR="0033475C" w:rsidP="0033475C" w:rsidRDefault="6C1C3600" w14:paraId="7BF9235B" w14:textId="0A50F896">
            <w:pPr>
              <w:pStyle w:val="TableTextNWMPHN"/>
              <w:rPr>
                <w:lang w:val="en-AU"/>
              </w:rPr>
            </w:pPr>
            <w:r w:rsidRPr="76E27136">
              <w:rPr>
                <w:lang w:val="en-AU"/>
              </w:rPr>
              <w:t>25</w:t>
            </w:r>
            <w:r w:rsidRPr="76E27136" w:rsidR="1269D8C2">
              <w:rPr>
                <w:lang w:val="en-AU"/>
              </w:rPr>
              <w:t>%</w:t>
            </w:r>
          </w:p>
        </w:tc>
      </w:tr>
      <w:tr w:rsidR="00DA63AD" w:rsidTr="679554F1" w14:paraId="50B00E5C" w14:textId="77777777">
        <w:trPr>
          <w:cnfStyle w:val="000000100000" w:firstRow="0" w:lastRow="0" w:firstColumn="0" w:lastColumn="0" w:oddVBand="0" w:evenVBand="0" w:oddHBand="1" w:evenHBand="0" w:firstRowFirstColumn="0" w:firstRowLastColumn="0" w:lastRowFirstColumn="0" w:lastRowLastColumn="0"/>
          <w:trHeight w:val="446"/>
        </w:trPr>
        <w:tc>
          <w:tcPr>
            <w:tcW w:w="6379" w:type="dxa"/>
          </w:tcPr>
          <w:p w:rsidRPr="00EB67F9" w:rsidR="0033475C" w:rsidP="007A158C" w:rsidRDefault="627A2FA5" w14:paraId="48C81628" w14:textId="2BA61DCF">
            <w:pPr>
              <w:pStyle w:val="TableParagraph"/>
              <w:ind w:right="68"/>
              <w:rPr>
                <w:b/>
                <w:bCs/>
                <w:sz w:val="20"/>
                <w:szCs w:val="20"/>
              </w:rPr>
            </w:pPr>
            <w:r>
              <w:rPr>
                <w:rStyle w:val="normaltextrun"/>
                <w:b/>
                <w:bCs/>
                <w:sz w:val="20"/>
                <w:szCs w:val="20"/>
                <w:shd w:val="clear" w:color="auto" w:fill="FFFFFF"/>
              </w:rPr>
              <w:t>5.</w:t>
            </w:r>
            <w:r w:rsidR="00174011">
              <w:rPr>
                <w:rStyle w:val="normaltextrun"/>
                <w:b/>
                <w:bCs/>
                <w:sz w:val="20"/>
                <w:szCs w:val="20"/>
                <w:shd w:val="clear" w:color="auto" w:fill="FFFFFF"/>
              </w:rPr>
              <w:t xml:space="preserve"> </w:t>
            </w:r>
            <w:r>
              <w:rPr>
                <w:rStyle w:val="normaltextrun"/>
                <w:b/>
                <w:bCs/>
                <w:sz w:val="20"/>
                <w:szCs w:val="20"/>
                <w:shd w:val="clear" w:color="auto" w:fill="FFFFFF"/>
              </w:rPr>
              <w:t xml:space="preserve">How will the practice team educate the broader clinical team regarding </w:t>
            </w:r>
            <w:r w:rsidR="00D932D0">
              <w:rPr>
                <w:rStyle w:val="normaltextrun"/>
                <w:b/>
                <w:bCs/>
                <w:sz w:val="20"/>
                <w:szCs w:val="20"/>
                <w:shd w:val="clear" w:color="auto" w:fill="FFFFFF"/>
              </w:rPr>
              <w:t xml:space="preserve">its </w:t>
            </w:r>
            <w:r>
              <w:rPr>
                <w:rStyle w:val="normaltextrun"/>
                <w:b/>
                <w:bCs/>
                <w:sz w:val="20"/>
                <w:szCs w:val="20"/>
                <w:shd w:val="clear" w:color="auto" w:fill="FFFFFF"/>
              </w:rPr>
              <w:t>new skills and knowledge? How will you plan to make changes sustainable beyond the project? How will the practice incorporate these skills into current workflows? (Max 200 words.)</w:t>
            </w:r>
            <w:r>
              <w:rPr>
                <w:rStyle w:val="eop"/>
                <w:sz w:val="20"/>
                <w:szCs w:val="20"/>
                <w:shd w:val="clear" w:color="auto" w:fill="FFFFFF"/>
              </w:rPr>
              <w:t> </w:t>
            </w:r>
          </w:p>
          <w:p w:rsidR="0033475C" w:rsidP="76E27136" w:rsidRDefault="0033475C" w14:paraId="3F06EAE7" w14:textId="77777777">
            <w:pPr>
              <w:pStyle w:val="TableParagraph"/>
              <w:rPr>
                <w:rFonts w:ascii="Times New Roman"/>
                <w:b/>
                <w:bCs/>
                <w:i/>
                <w:iCs/>
                <w:color w:val="002060"/>
                <w:sz w:val="20"/>
                <w:szCs w:val="20"/>
              </w:rPr>
            </w:pPr>
          </w:p>
          <w:p w:rsidR="0033475C" w:rsidP="0033475C" w:rsidRDefault="729DE524" w14:paraId="076E68C1" w14:textId="77777777">
            <w:pPr>
              <w:pStyle w:val="TableParagraph"/>
              <w:rPr>
                <w:b/>
                <w:bCs/>
                <w:sz w:val="20"/>
                <w:szCs w:val="20"/>
              </w:rPr>
            </w:pPr>
            <w:r w:rsidRPr="76E27136">
              <w:rPr>
                <w:b/>
                <w:bCs/>
                <w:sz w:val="20"/>
                <w:szCs w:val="20"/>
              </w:rPr>
              <w:t>Applicant response:</w:t>
            </w:r>
          </w:p>
          <w:p w:rsidRPr="00EB67F9" w:rsidR="0033475C" w:rsidP="76E27136" w:rsidRDefault="0033475C" w14:paraId="31B55682" w14:textId="77777777">
            <w:pPr>
              <w:pStyle w:val="TableParagraph"/>
              <w:rPr>
                <w:rFonts w:ascii="Times New Roman"/>
                <w:b/>
                <w:bCs/>
                <w:i/>
                <w:iCs/>
                <w:color w:val="002060"/>
                <w:sz w:val="20"/>
                <w:szCs w:val="20"/>
              </w:rPr>
            </w:pPr>
          </w:p>
        </w:tc>
        <w:tc>
          <w:tcPr>
            <w:tcW w:w="2836" w:type="dxa"/>
          </w:tcPr>
          <w:p w:rsidRPr="0034466A" w:rsidR="0033475C" w:rsidP="0033475C" w:rsidRDefault="70C48A68" w14:paraId="14C47B04" w14:textId="59A20F4B">
            <w:pPr>
              <w:pStyle w:val="TableTextNWMPHN"/>
              <w:rPr>
                <w:lang w:val="en-AU"/>
              </w:rPr>
            </w:pPr>
            <w:r w:rsidRPr="76E27136">
              <w:rPr>
                <w:lang w:val="en-AU"/>
              </w:rPr>
              <w:t>15</w:t>
            </w:r>
            <w:r w:rsidRPr="76E27136" w:rsidR="075214A1">
              <w:rPr>
                <w:lang w:val="en-AU"/>
              </w:rPr>
              <w:t>%</w:t>
            </w:r>
          </w:p>
        </w:tc>
      </w:tr>
      <w:tr w:rsidR="00DA63AD" w:rsidTr="679554F1" w14:paraId="5EEE2921" w14:textId="77777777">
        <w:trPr>
          <w:cnfStyle w:val="000000010000" w:firstRow="0" w:lastRow="0" w:firstColumn="0" w:lastColumn="0" w:oddVBand="0" w:evenVBand="0" w:oddHBand="0" w:evenHBand="1" w:firstRowFirstColumn="0" w:firstRowLastColumn="0" w:lastRowFirstColumn="0" w:lastRowLastColumn="0"/>
          <w:trHeight w:val="421"/>
        </w:trPr>
        <w:tc>
          <w:tcPr>
            <w:tcW w:w="6379" w:type="dxa"/>
          </w:tcPr>
          <w:p w:rsidRPr="00EB67F9" w:rsidR="0033475C" w:rsidP="0033475C" w:rsidRDefault="729DE524" w14:paraId="0D23CB52" w14:textId="77777777">
            <w:pPr>
              <w:pStyle w:val="TableParagraph"/>
              <w:rPr>
                <w:rFonts w:ascii="Times New Roman"/>
              </w:rPr>
            </w:pPr>
            <w:r w:rsidRPr="76E27136">
              <w:rPr>
                <w:b/>
                <w:bCs/>
                <w:sz w:val="20"/>
                <w:szCs w:val="20"/>
              </w:rPr>
              <w:t>ADDITIONAL QUESTIONS</w:t>
            </w:r>
          </w:p>
        </w:tc>
        <w:tc>
          <w:tcPr>
            <w:tcW w:w="2836" w:type="dxa"/>
          </w:tcPr>
          <w:p w:rsidRPr="0034466A" w:rsidR="0033475C" w:rsidP="76E27136" w:rsidRDefault="729DE524" w14:paraId="313BD1D8" w14:textId="77777777">
            <w:pPr>
              <w:pStyle w:val="TableTextNWMPHN"/>
              <w:rPr>
                <w:b/>
                <w:lang w:val="en-AU"/>
              </w:rPr>
            </w:pPr>
            <w:r w:rsidRPr="76E27136">
              <w:rPr>
                <w:b/>
                <w:lang w:val="en-AU"/>
              </w:rPr>
              <w:t>NON-WEIGHTED</w:t>
            </w:r>
          </w:p>
        </w:tc>
      </w:tr>
      <w:tr w:rsidR="00DA63AD" w:rsidTr="679554F1" w14:paraId="318EEA97" w14:textId="77777777">
        <w:trPr>
          <w:cnfStyle w:val="000000100000" w:firstRow="0" w:lastRow="0" w:firstColumn="0" w:lastColumn="0" w:oddVBand="0" w:evenVBand="0" w:oddHBand="1" w:evenHBand="0" w:firstRowFirstColumn="0" w:firstRowLastColumn="0" w:lastRowFirstColumn="0" w:lastRowLastColumn="0"/>
          <w:trHeight w:val="402"/>
        </w:trPr>
        <w:tc>
          <w:tcPr>
            <w:tcW w:w="6379" w:type="dxa"/>
          </w:tcPr>
          <w:p w:rsidR="00F93491" w:rsidP="679554F1" w:rsidRDefault="7D93B0E0" w14:paraId="70F246AA" w14:textId="1F0C1C82">
            <w:pPr>
              <w:pStyle w:val="paragraph"/>
              <w:spacing w:before="0" w:beforeAutospacing="0" w:after="0" w:afterAutospacing="0"/>
              <w:ind w:right="60"/>
              <w:textAlignment w:val="baseline"/>
              <w:rPr>
                <w:rFonts w:ascii="Segoe UI" w:hAnsi="Segoe UI" w:cs="Segoe UI"/>
                <w:sz w:val="18"/>
                <w:szCs w:val="18"/>
              </w:rPr>
            </w:pPr>
            <w:r w:rsidRPr="679554F1">
              <w:rPr>
                <w:rStyle w:val="normaltextrun"/>
                <w:rFonts w:ascii="Calibri" w:hAnsi="Calibri" w:cs="Calibri"/>
                <w:b/>
                <w:bCs/>
                <w:sz w:val="20"/>
                <w:szCs w:val="20"/>
              </w:rPr>
              <w:t xml:space="preserve">Has your practice been involved with previous quality improvement projects? If so, give details. What sustainable improvements were made to your practice systems, </w:t>
            </w:r>
            <w:bookmarkStart w:name="_Int_X0ceqLbv" w:id="38"/>
            <w:proofErr w:type="gramStart"/>
            <w:r w:rsidRPr="679554F1">
              <w:rPr>
                <w:rStyle w:val="normaltextrun"/>
                <w:rFonts w:ascii="Calibri" w:hAnsi="Calibri" w:cs="Calibri"/>
                <w:b/>
                <w:bCs/>
                <w:sz w:val="20"/>
                <w:szCs w:val="20"/>
              </w:rPr>
              <w:t>processes</w:t>
            </w:r>
            <w:bookmarkEnd w:id="38"/>
            <w:proofErr w:type="gramEnd"/>
            <w:r w:rsidRPr="679554F1">
              <w:rPr>
                <w:rStyle w:val="normaltextrun"/>
                <w:rFonts w:ascii="Calibri" w:hAnsi="Calibri" w:cs="Calibri"/>
                <w:b/>
                <w:bCs/>
                <w:sz w:val="20"/>
                <w:szCs w:val="20"/>
              </w:rPr>
              <w:t xml:space="preserve"> or patient outcomes? (Max 300 words)</w:t>
            </w:r>
            <w:r w:rsidRPr="679554F1">
              <w:rPr>
                <w:rStyle w:val="eop"/>
                <w:rFonts w:ascii="Calibri" w:hAnsi="Calibri" w:cs="Calibri"/>
                <w:sz w:val="20"/>
                <w:szCs w:val="20"/>
              </w:rPr>
              <w:t> </w:t>
            </w:r>
          </w:p>
          <w:p w:rsidR="00F93491" w:rsidP="76E27136" w:rsidRDefault="075214A1" w14:paraId="198DE710" w14:textId="77777777">
            <w:pPr>
              <w:pStyle w:val="paragraph"/>
              <w:spacing w:before="0" w:beforeAutospacing="0" w:after="0" w:afterAutospacing="0"/>
              <w:textAlignment w:val="baseline"/>
              <w:rPr>
                <w:rFonts w:ascii="Segoe UI" w:hAnsi="Segoe UI" w:cs="Segoe UI"/>
                <w:sz w:val="18"/>
                <w:szCs w:val="18"/>
              </w:rPr>
            </w:pPr>
            <w:r w:rsidRPr="76E27136">
              <w:rPr>
                <w:rStyle w:val="eop"/>
                <w:rFonts w:ascii="Calibri" w:hAnsi="Calibri" w:cs="Calibri"/>
                <w:sz w:val="20"/>
                <w:szCs w:val="20"/>
              </w:rPr>
              <w:t> </w:t>
            </w:r>
          </w:p>
          <w:p w:rsidRPr="0034466A" w:rsidR="0033475C" w:rsidP="0033475C" w:rsidRDefault="0033475C" w14:paraId="09534354" w14:textId="77777777">
            <w:pPr>
              <w:pStyle w:val="TableParagraph"/>
              <w:rPr>
                <w:b/>
                <w:bCs/>
                <w:sz w:val="20"/>
                <w:szCs w:val="20"/>
              </w:rPr>
            </w:pPr>
          </w:p>
          <w:p w:rsidR="0033475C" w:rsidP="0033475C" w:rsidRDefault="0033475C" w14:paraId="5A4AA87C" w14:textId="77777777">
            <w:pPr>
              <w:pStyle w:val="TableParagraph"/>
              <w:rPr>
                <w:b/>
                <w:bCs/>
                <w:sz w:val="20"/>
                <w:szCs w:val="20"/>
              </w:rPr>
            </w:pPr>
          </w:p>
          <w:p w:rsidR="0033475C" w:rsidP="0033475C" w:rsidRDefault="0033475C" w14:paraId="7D2E7502" w14:textId="77777777">
            <w:pPr>
              <w:pStyle w:val="TableParagraph"/>
              <w:rPr>
                <w:b/>
                <w:bCs/>
                <w:sz w:val="20"/>
                <w:szCs w:val="20"/>
              </w:rPr>
            </w:pPr>
          </w:p>
          <w:p w:rsidRPr="0034466A" w:rsidR="0033475C" w:rsidP="0033475C" w:rsidRDefault="729DE524" w14:paraId="7A4BD75E" w14:textId="77777777">
            <w:pPr>
              <w:pStyle w:val="TableParagraph"/>
              <w:rPr>
                <w:b/>
                <w:bCs/>
                <w:sz w:val="20"/>
                <w:szCs w:val="20"/>
              </w:rPr>
            </w:pPr>
            <w:r w:rsidRPr="76E27136">
              <w:rPr>
                <w:b/>
                <w:bCs/>
                <w:sz w:val="20"/>
                <w:szCs w:val="20"/>
              </w:rPr>
              <w:t>Applicant response:</w:t>
            </w:r>
          </w:p>
          <w:p w:rsidRPr="0034466A" w:rsidR="0033475C" w:rsidP="0033475C" w:rsidRDefault="0033475C" w14:paraId="4A9224EA" w14:textId="77777777">
            <w:pPr>
              <w:pStyle w:val="TableParagraph"/>
              <w:rPr>
                <w:b/>
                <w:bCs/>
                <w:sz w:val="20"/>
                <w:szCs w:val="20"/>
              </w:rPr>
            </w:pPr>
          </w:p>
          <w:p w:rsidRPr="00EB67F9" w:rsidR="0033475C" w:rsidP="0033475C" w:rsidRDefault="0033475C" w14:paraId="639EF0E9" w14:textId="77777777">
            <w:pPr>
              <w:pStyle w:val="TableParagraph"/>
              <w:rPr>
                <w:rFonts w:ascii="Times New Roman"/>
              </w:rPr>
            </w:pPr>
          </w:p>
        </w:tc>
        <w:tc>
          <w:tcPr>
            <w:tcW w:w="2836" w:type="dxa"/>
          </w:tcPr>
          <w:p w:rsidRPr="0034466A" w:rsidR="0033475C" w:rsidP="0033475C" w:rsidRDefault="729DE524" w14:paraId="638CF48E" w14:textId="77777777">
            <w:pPr>
              <w:pStyle w:val="TableTextNWMPHN"/>
              <w:rPr>
                <w:lang w:val="en-AU"/>
              </w:rPr>
            </w:pPr>
            <w:r w:rsidRPr="76E27136">
              <w:rPr>
                <w:lang w:val="en-AU"/>
              </w:rPr>
              <w:t>-</w:t>
            </w:r>
          </w:p>
        </w:tc>
      </w:tr>
      <w:tr w:rsidR="00DA63AD" w:rsidTr="679554F1" w14:paraId="69022CA6" w14:textId="77777777">
        <w:trPr>
          <w:cnfStyle w:val="000000010000" w:firstRow="0" w:lastRow="0" w:firstColumn="0" w:lastColumn="0" w:oddVBand="0" w:evenVBand="0" w:oddHBand="0" w:evenHBand="1" w:firstRowFirstColumn="0" w:firstRowLastColumn="0" w:lastRowFirstColumn="0" w:lastRowLastColumn="0"/>
          <w:trHeight w:val="403"/>
        </w:trPr>
        <w:tc>
          <w:tcPr>
            <w:tcW w:w="9215" w:type="dxa"/>
            <w:gridSpan w:val="2"/>
          </w:tcPr>
          <w:p w:rsidRPr="0034466A" w:rsidR="0033475C" w:rsidP="0033475C" w:rsidRDefault="729DE524" w14:paraId="52CA781F" w14:textId="77777777">
            <w:pPr>
              <w:pStyle w:val="TableParagraph"/>
              <w:rPr>
                <w:b/>
                <w:bCs/>
                <w:sz w:val="20"/>
                <w:szCs w:val="20"/>
              </w:rPr>
            </w:pPr>
            <w:r w:rsidRPr="76E27136">
              <w:rPr>
                <w:b/>
                <w:bCs/>
                <w:sz w:val="20"/>
                <w:szCs w:val="20"/>
              </w:rPr>
              <w:t xml:space="preserve">Please provide any additional information to support your application. </w:t>
            </w:r>
          </w:p>
          <w:p w:rsidRPr="0034466A" w:rsidR="0033475C" w:rsidP="0033475C" w:rsidRDefault="0033475C" w14:paraId="3C6F323A" w14:textId="77777777">
            <w:pPr>
              <w:pStyle w:val="TableParagraph"/>
              <w:rPr>
                <w:b/>
                <w:bCs/>
                <w:sz w:val="20"/>
                <w:szCs w:val="20"/>
              </w:rPr>
            </w:pPr>
          </w:p>
          <w:p w:rsidRPr="0034466A" w:rsidR="0033475C" w:rsidP="0033475C" w:rsidRDefault="0033475C" w14:paraId="10E6A34E" w14:textId="77777777">
            <w:pPr>
              <w:pStyle w:val="TableParagraph"/>
              <w:rPr>
                <w:b/>
                <w:bCs/>
                <w:sz w:val="20"/>
                <w:szCs w:val="20"/>
              </w:rPr>
            </w:pPr>
          </w:p>
          <w:p w:rsidRPr="0034466A" w:rsidR="0033475C" w:rsidP="0033475C" w:rsidRDefault="729DE524" w14:paraId="7B139EB4" w14:textId="77777777">
            <w:pPr>
              <w:pStyle w:val="TableParagraph"/>
              <w:rPr>
                <w:b/>
                <w:bCs/>
                <w:sz w:val="20"/>
                <w:szCs w:val="20"/>
              </w:rPr>
            </w:pPr>
            <w:r w:rsidRPr="76E27136">
              <w:rPr>
                <w:b/>
                <w:bCs/>
                <w:sz w:val="20"/>
                <w:szCs w:val="20"/>
              </w:rPr>
              <w:t>Applicant response:</w:t>
            </w:r>
          </w:p>
          <w:p w:rsidRPr="0034466A" w:rsidR="0033475C" w:rsidP="0033475C" w:rsidRDefault="0033475C" w14:paraId="3ABC6883" w14:textId="77777777">
            <w:pPr>
              <w:pStyle w:val="TableTextNWMPHN"/>
              <w:rPr>
                <w:lang w:val="en-AU"/>
              </w:rPr>
            </w:pPr>
          </w:p>
        </w:tc>
      </w:tr>
    </w:tbl>
    <w:p w:rsidR="003D66E6" w:rsidP="00815CA5" w:rsidRDefault="003D66E6" w14:paraId="6BAD7AF3" w14:textId="77777777">
      <w:pPr>
        <w:rPr>
          <w:rFonts w:asciiTheme="minorHAnsi" w:hAnsiTheme="minorHAnsi" w:eastAsiaTheme="minorHAnsi"/>
        </w:rPr>
      </w:pPr>
    </w:p>
    <w:p w:rsidR="007715AE" w:rsidP="00CD47C2" w:rsidRDefault="00E27408" w14:paraId="2E42C66B" w14:textId="424F2D3E">
      <w:pPr>
        <w:pStyle w:val="Heading2"/>
        <w:numPr>
          <w:ilvl w:val="0"/>
          <w:numId w:val="0"/>
        </w:numPr>
        <w:ind w:left="720" w:hanging="720"/>
      </w:pPr>
      <w:bookmarkStart w:name="_Toc127778379" w:id="39"/>
      <w:r w:rsidRPr="00800398">
        <w:t xml:space="preserve">ATTACHMENT </w:t>
      </w:r>
      <w:r w:rsidR="00654710">
        <w:t>1</w:t>
      </w:r>
      <w:r w:rsidRPr="00800398">
        <w:t xml:space="preserve"> – </w:t>
      </w:r>
      <w:r>
        <w:t>DRAFT</w:t>
      </w:r>
      <w:r w:rsidRPr="00800398">
        <w:t xml:space="preserve"> CONTRACT</w:t>
      </w:r>
      <w:bookmarkEnd w:id="39"/>
      <w:r w:rsidRPr="00800398">
        <w:t xml:space="preserve"> </w:t>
      </w:r>
    </w:p>
    <w:p w:rsidRPr="007715AE" w:rsidR="007715AE" w:rsidP="007715AE" w:rsidRDefault="00A84F76" w14:paraId="52C2BB94" w14:textId="052F40A6">
      <w:pPr>
        <w:rPr>
          <w:i/>
          <w:color w:val="0000FF"/>
          <w:sz w:val="18"/>
          <w:szCs w:val="18"/>
        </w:rPr>
      </w:pPr>
      <w:hyperlink w:tgtFrame="_blank" w:history="1" r:id="rId17">
        <w:r w:rsidR="006F1A8B">
          <w:rPr>
            <w:rStyle w:val="normaltextrun"/>
            <w:rFonts w:cs="Calibri"/>
            <w:color w:val="003E6A"/>
            <w:u w:val="single"/>
            <w:shd w:val="clear" w:color="auto" w:fill="FFFFFF"/>
          </w:rPr>
          <w:t>Short Form Services Agreement Template</w:t>
        </w:r>
      </w:hyperlink>
      <w:r w:rsidR="006F1A8B">
        <w:rPr>
          <w:rStyle w:val="normaltextrun"/>
          <w:rFonts w:cs="Calibri"/>
          <w:color w:val="003E6A"/>
          <w:u w:val="single"/>
          <w:shd w:val="clear" w:color="auto" w:fill="FFFFFF"/>
        </w:rPr>
        <w:t>.</w:t>
      </w:r>
      <w:r w:rsidR="006F1A8B">
        <w:rPr>
          <w:rStyle w:val="eop"/>
          <w:rFonts w:cs="Calibri"/>
          <w:color w:val="003E6A"/>
          <w:shd w:val="clear" w:color="auto" w:fill="FFFFFF"/>
        </w:rPr>
        <w:t> </w:t>
      </w:r>
    </w:p>
    <w:p w:rsidR="007715AE" w:rsidP="00CD47C2" w:rsidRDefault="00E27408" w14:paraId="13A30C43" w14:textId="530F2863">
      <w:pPr>
        <w:pStyle w:val="Heading2"/>
        <w:numPr>
          <w:ilvl w:val="0"/>
          <w:numId w:val="0"/>
        </w:numPr>
        <w:ind w:left="720" w:hanging="720"/>
      </w:pPr>
      <w:bookmarkStart w:name="_Toc127778380" w:id="40"/>
      <w:r w:rsidRPr="00800398">
        <w:t xml:space="preserve">ATTACHMENT </w:t>
      </w:r>
      <w:r w:rsidR="00654710">
        <w:t>2</w:t>
      </w:r>
      <w:r w:rsidRPr="00800398">
        <w:t xml:space="preserve"> –</w:t>
      </w:r>
      <w:r>
        <w:t xml:space="preserve"> </w:t>
      </w:r>
      <w:r w:rsidRPr="00800398">
        <w:t>CONTRACT DEPARTURES</w:t>
      </w:r>
      <w:r>
        <w:t xml:space="preserve"> TEMPLATE</w:t>
      </w:r>
      <w:bookmarkEnd w:id="40"/>
    </w:p>
    <w:p w:rsidRPr="007715AE" w:rsidR="007715AE" w:rsidP="007715AE" w:rsidRDefault="00E27408" w14:paraId="711A249A" w14:textId="77777777">
      <w:pPr>
        <w:rPr>
          <w:rStyle w:val="Hyperlink"/>
          <w:color w:val="auto"/>
          <w:sz w:val="18"/>
          <w:szCs w:val="18"/>
          <w:u w:val="none"/>
        </w:rPr>
      </w:pPr>
      <w:r w:rsidRPr="007715AE">
        <w:rPr>
          <w:rStyle w:val="Hyperlink"/>
          <w:color w:val="auto"/>
          <w:sz w:val="18"/>
          <w:szCs w:val="18"/>
          <w:u w:val="none"/>
        </w:rPr>
        <w:t xml:space="preserve">Refer to Part </w:t>
      </w:r>
      <w:r>
        <w:rPr>
          <w:rStyle w:val="Hyperlink"/>
          <w:color w:val="auto"/>
          <w:sz w:val="18"/>
          <w:szCs w:val="18"/>
          <w:u w:val="none"/>
        </w:rPr>
        <w:t>B</w:t>
      </w:r>
      <w:r w:rsidRPr="007715AE">
        <w:rPr>
          <w:rStyle w:val="Hyperlink"/>
          <w:color w:val="auto"/>
          <w:sz w:val="18"/>
          <w:szCs w:val="18"/>
          <w:u w:val="none"/>
        </w:rPr>
        <w:t>: Section 2 for the Draft Contract proposed departure requirements when completing this form. If not proposing departures, please mark the table as ‘Not Applicable’ when submitting the EOI application form.</w:t>
      </w:r>
    </w:p>
    <w:tbl>
      <w:tblPr>
        <w:tblStyle w:val="TableGrid"/>
        <w:tblW w:w="9308" w:type="dxa"/>
        <w:tblInd w:w="-5" w:type="dxa"/>
        <w:tblLayout w:type="fixed"/>
        <w:tblLook w:val="04A0" w:firstRow="1" w:lastRow="0" w:firstColumn="1" w:lastColumn="0" w:noHBand="0" w:noVBand="1"/>
      </w:tblPr>
      <w:tblGrid>
        <w:gridCol w:w="1701"/>
        <w:gridCol w:w="2127"/>
        <w:gridCol w:w="2835"/>
        <w:gridCol w:w="2645"/>
      </w:tblGrid>
      <w:tr w:rsidR="00193038" w:rsidTr="679554F1" w14:paraId="1AA79A6E" w14:textId="77777777">
        <w:tc>
          <w:tcPr>
            <w:tcW w:w="1701"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CB506A" w:rsidR="007715AE" w:rsidP="001640FB" w:rsidRDefault="00E27408" w14:paraId="12FB25FA" w14:textId="77777777">
            <w:pPr>
              <w:rPr>
                <w:b/>
                <w:szCs w:val="20"/>
              </w:rPr>
            </w:pPr>
            <w:r w:rsidRPr="00CB506A">
              <w:rPr>
                <w:b/>
                <w:szCs w:val="20"/>
              </w:rPr>
              <w:t>Clause/Item Number</w:t>
            </w:r>
          </w:p>
        </w:tc>
        <w:tc>
          <w:tcPr>
            <w:tcW w:w="2127" w:type="dxa"/>
            <w:tcBorders>
              <w:top w:val="single" w:color="auto" w:sz="4" w:space="0"/>
              <w:left w:val="single" w:color="auto" w:sz="4" w:space="0"/>
              <w:bottom w:val="single" w:color="auto" w:sz="4" w:space="0"/>
              <w:right w:val="single" w:color="auto" w:sz="4" w:space="0"/>
            </w:tcBorders>
            <w:shd w:val="clear" w:color="auto" w:fill="C6D9F1" w:themeFill="text2" w:themeFillTint="33"/>
            <w:hideMark/>
          </w:tcPr>
          <w:p w:rsidRPr="00CB506A" w:rsidR="007715AE" w:rsidP="001640FB" w:rsidRDefault="00E27408" w14:paraId="47ECAF60" w14:textId="77777777">
            <w:pPr>
              <w:rPr>
                <w:b/>
                <w:szCs w:val="20"/>
              </w:rPr>
            </w:pPr>
            <w:r w:rsidRPr="00CB506A">
              <w:rPr>
                <w:b/>
                <w:szCs w:val="20"/>
              </w:rPr>
              <w:t>Question or Proposed Change</w:t>
            </w:r>
          </w:p>
        </w:tc>
        <w:tc>
          <w:tcPr>
            <w:tcW w:w="2835" w:type="dxa"/>
            <w:tcBorders>
              <w:top w:val="single" w:color="auto" w:sz="4" w:space="0"/>
              <w:left w:val="single" w:color="auto" w:sz="4" w:space="0"/>
              <w:bottom w:val="single" w:color="auto" w:sz="4" w:space="0"/>
              <w:right w:val="single" w:color="auto" w:sz="4" w:space="0"/>
            </w:tcBorders>
            <w:shd w:val="clear" w:color="auto" w:fill="C6D9F1" w:themeFill="text2" w:themeFillTint="33"/>
            <w:hideMark/>
          </w:tcPr>
          <w:p w:rsidRPr="00CB506A" w:rsidR="007715AE" w:rsidP="001640FB" w:rsidRDefault="00E27408" w14:paraId="5E10E19F" w14:textId="77777777">
            <w:pPr>
              <w:rPr>
                <w:b/>
                <w:szCs w:val="20"/>
              </w:rPr>
            </w:pPr>
            <w:r w:rsidRPr="00CB506A">
              <w:rPr>
                <w:b/>
                <w:szCs w:val="20"/>
              </w:rPr>
              <w:t>Reason for Proposed Change</w:t>
            </w:r>
          </w:p>
        </w:tc>
        <w:tc>
          <w:tcPr>
            <w:tcW w:w="2645"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CB506A" w:rsidR="007715AE" w:rsidP="001640FB" w:rsidRDefault="00E27408" w14:paraId="48AC723E" w14:textId="77777777">
            <w:pPr>
              <w:rPr>
                <w:b/>
                <w:szCs w:val="20"/>
              </w:rPr>
            </w:pPr>
            <w:r w:rsidRPr="00CB506A">
              <w:rPr>
                <w:b/>
                <w:szCs w:val="20"/>
              </w:rPr>
              <w:t>NWMPHN Response</w:t>
            </w:r>
          </w:p>
        </w:tc>
      </w:tr>
      <w:tr w:rsidR="00DA63AD" w:rsidTr="679554F1" w14:paraId="7F8D2109" w14:textId="77777777">
        <w:tc>
          <w:tcPr>
            <w:tcW w:w="1701" w:type="dxa"/>
            <w:tcBorders>
              <w:top w:val="single" w:color="auto" w:sz="4" w:space="0"/>
              <w:left w:val="single" w:color="auto" w:sz="4" w:space="0"/>
              <w:bottom w:val="single" w:color="auto" w:sz="4" w:space="0"/>
              <w:right w:val="single" w:color="auto" w:sz="4" w:space="0"/>
            </w:tcBorders>
            <w:shd w:val="clear" w:color="auto" w:fill="auto"/>
          </w:tcPr>
          <w:p w:rsidRPr="00767C78" w:rsidR="007715AE" w:rsidP="679554F1" w:rsidRDefault="0D4DE58E" w14:paraId="2ADC22A3" w14:textId="0CC4C77B">
            <w:pPr>
              <w:rPr>
                <w:i/>
                <w:iCs/>
                <w:color w:val="2A2A86" w:themeColor="accent1"/>
                <w:sz w:val="14"/>
                <w:szCs w:val="14"/>
              </w:rPr>
            </w:pPr>
            <w:r w:rsidRPr="679554F1">
              <w:rPr>
                <w:i/>
                <w:iCs/>
                <w:color w:val="2A2A86" w:themeColor="accent1"/>
                <w:sz w:val="14"/>
                <w:szCs w:val="14"/>
              </w:rPr>
              <w:t xml:space="preserve">Please indicate clearly if it is a </w:t>
            </w:r>
            <w:r w:rsidRPr="679554F1">
              <w:rPr>
                <w:b/>
                <w:bCs/>
                <w:i/>
                <w:iCs/>
                <w:color w:val="2A2A86" w:themeColor="accent1"/>
                <w:sz w:val="14"/>
                <w:szCs w:val="14"/>
              </w:rPr>
              <w:t xml:space="preserve">Clause </w:t>
            </w:r>
            <w:r w:rsidRPr="679554F1">
              <w:rPr>
                <w:i/>
                <w:iCs/>
                <w:color w:val="2A2A86" w:themeColor="accent1"/>
                <w:sz w:val="14"/>
                <w:szCs w:val="14"/>
              </w:rPr>
              <w:t xml:space="preserve">or </w:t>
            </w:r>
            <w:r w:rsidRPr="679554F1">
              <w:rPr>
                <w:b/>
                <w:bCs/>
                <w:i/>
                <w:iCs/>
                <w:color w:val="2A2A86" w:themeColor="accent1"/>
                <w:sz w:val="14"/>
                <w:szCs w:val="14"/>
              </w:rPr>
              <w:t>Item</w:t>
            </w:r>
            <w:r w:rsidRPr="679554F1">
              <w:rPr>
                <w:i/>
                <w:iCs/>
                <w:color w:val="2A2A86" w:themeColor="accent1"/>
                <w:sz w:val="14"/>
                <w:szCs w:val="14"/>
              </w:rPr>
              <w:t xml:space="preserve"> of the Contract you are referring to [</w:t>
            </w:r>
            <w:bookmarkStart w:name="_Int_p5uBmy4x" w:id="41"/>
            <w:r w:rsidRPr="679554F1">
              <w:rPr>
                <w:i/>
                <w:iCs/>
                <w:color w:val="2A2A86" w:themeColor="accent1"/>
                <w:sz w:val="14"/>
                <w:szCs w:val="14"/>
              </w:rPr>
              <w:t>EG</w:t>
            </w:r>
            <w:bookmarkEnd w:id="41"/>
            <w:r w:rsidRPr="679554F1">
              <w:rPr>
                <w:i/>
                <w:iCs/>
                <w:color w:val="2A2A86" w:themeColor="accent1"/>
                <w:sz w:val="14"/>
                <w:szCs w:val="14"/>
              </w:rPr>
              <w:t xml:space="preserve">: </w:t>
            </w:r>
            <w:r w:rsidRPr="679554F1">
              <w:rPr>
                <w:color w:val="2A2A86" w:themeColor="accent1"/>
                <w:sz w:val="14"/>
                <w:szCs w:val="14"/>
              </w:rPr>
              <w:t xml:space="preserve">Page 11 </w:t>
            </w:r>
            <w:r w:rsidRPr="679554F1">
              <w:rPr>
                <w:b/>
                <w:bCs/>
                <w:color w:val="2A2A86" w:themeColor="accent1"/>
                <w:sz w:val="14"/>
                <w:szCs w:val="14"/>
              </w:rPr>
              <w:t xml:space="preserve">Clause </w:t>
            </w:r>
            <w:r w:rsidRPr="679554F1">
              <w:rPr>
                <w:color w:val="2A2A86" w:themeColor="accent1"/>
                <w:sz w:val="14"/>
                <w:szCs w:val="14"/>
              </w:rPr>
              <w:t xml:space="preserve">6.3 </w:t>
            </w:r>
            <w:bookmarkStart w:name="_Ref423432137" w:id="42"/>
            <w:r w:rsidRPr="679554F1" w:rsidR="43A7CA31">
              <w:rPr>
                <w:color w:val="2A2A86" w:themeColor="accent1"/>
                <w:sz w:val="14"/>
                <w:szCs w:val="14"/>
              </w:rPr>
              <w:t>License</w:t>
            </w:r>
            <w:r w:rsidRPr="679554F1">
              <w:rPr>
                <w:b/>
                <w:bCs/>
                <w:color w:val="2A2A86" w:themeColor="accent1"/>
                <w:sz w:val="14"/>
                <w:szCs w:val="14"/>
              </w:rPr>
              <w:t xml:space="preserve"> of </w:t>
            </w:r>
            <w:r w:rsidRPr="679554F1">
              <w:rPr>
                <w:color w:val="2A2A86" w:themeColor="accent1"/>
                <w:sz w:val="14"/>
                <w:szCs w:val="14"/>
              </w:rPr>
              <w:t xml:space="preserve">Contractor Materials to </w:t>
            </w:r>
            <w:r w:rsidRPr="679554F1" w:rsidR="74B17B1E">
              <w:rPr>
                <w:color w:val="2A2A86" w:themeColor="accent1"/>
                <w:sz w:val="14"/>
                <w:szCs w:val="14"/>
              </w:rPr>
              <w:t>NWM</w:t>
            </w:r>
            <w:r w:rsidRPr="679554F1">
              <w:rPr>
                <w:color w:val="2A2A86" w:themeColor="accent1"/>
                <w:sz w:val="14"/>
                <w:szCs w:val="14"/>
              </w:rPr>
              <w:t>PHN</w:t>
            </w:r>
            <w:bookmarkEnd w:id="42"/>
            <w:r w:rsidRPr="679554F1">
              <w:rPr>
                <w:i/>
                <w:iCs/>
                <w:color w:val="2A2A86" w:themeColor="accent1"/>
                <w:sz w:val="14"/>
                <w:szCs w:val="14"/>
              </w:rPr>
              <w:t xml:space="preserve"> vs </w:t>
            </w:r>
            <w:r w:rsidRPr="679554F1">
              <w:rPr>
                <w:color w:val="2A2A86" w:themeColor="accent1"/>
                <w:sz w:val="14"/>
                <w:szCs w:val="14"/>
              </w:rPr>
              <w:t xml:space="preserve">Page 31 </w:t>
            </w:r>
            <w:r w:rsidRPr="679554F1">
              <w:rPr>
                <w:b/>
                <w:bCs/>
                <w:color w:val="2A2A86" w:themeColor="accent1"/>
                <w:sz w:val="14"/>
                <w:szCs w:val="14"/>
              </w:rPr>
              <w:t>Item 6.3</w:t>
            </w:r>
            <w:r w:rsidRPr="679554F1">
              <w:rPr>
                <w:color w:val="2A2A86" w:themeColor="accent1"/>
                <w:sz w:val="14"/>
                <w:szCs w:val="14"/>
              </w:rPr>
              <w:t xml:space="preserve"> Excluded Developed Material (to be owned by the Contractor)</w:t>
            </w:r>
            <w:r w:rsidRPr="679554F1">
              <w:rPr>
                <w:i/>
                <w:iCs/>
                <w:color w:val="2A2A86" w:themeColor="accent1"/>
                <w:sz w:val="14"/>
                <w:szCs w:val="14"/>
              </w:rPr>
              <w:t>]</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Pr="00767C78" w:rsidR="007715AE" w:rsidP="001640FB" w:rsidRDefault="00E27408" w14:paraId="5A29954A" w14:textId="77777777">
            <w:pPr>
              <w:rPr>
                <w:color w:val="2A2A86" w:themeColor="accent1"/>
                <w:sz w:val="14"/>
                <w:szCs w:val="14"/>
              </w:rPr>
            </w:pPr>
            <w:r w:rsidRPr="00767C78">
              <w:rPr>
                <w:i/>
                <w:color w:val="2A2A86" w:themeColor="accent1"/>
                <w:sz w:val="14"/>
                <w:szCs w:val="14"/>
              </w:rPr>
              <w:t>Please clearly state the question and/or proposed change for NWMPHN to easily understand the matter.</w:t>
            </w: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767C78" w:rsidR="007715AE" w:rsidP="001640FB" w:rsidRDefault="00E27408" w14:paraId="08511C11" w14:textId="77777777">
            <w:pPr>
              <w:rPr>
                <w:color w:val="2A2A86" w:themeColor="accent1"/>
                <w:sz w:val="14"/>
                <w:szCs w:val="14"/>
              </w:rPr>
            </w:pPr>
            <w:r w:rsidRPr="00767C78">
              <w:rPr>
                <w:i/>
                <w:color w:val="2A2A86" w:themeColor="accent1"/>
                <w:sz w:val="14"/>
                <w:szCs w:val="14"/>
              </w:rPr>
              <w:t>Please make clear statements for NWMPHN to easily understand the matter.</w:t>
            </w:r>
          </w:p>
        </w:tc>
        <w:tc>
          <w:tcPr>
            <w:tcW w:w="2645" w:type="dxa"/>
            <w:tcBorders>
              <w:top w:val="single" w:color="auto" w:sz="4" w:space="0"/>
              <w:left w:val="single" w:color="auto" w:sz="4" w:space="0"/>
              <w:bottom w:val="single" w:color="auto" w:sz="4" w:space="0"/>
              <w:right w:val="single" w:color="auto" w:sz="4" w:space="0"/>
            </w:tcBorders>
            <w:shd w:val="clear" w:color="auto" w:fill="auto"/>
          </w:tcPr>
          <w:p w:rsidRPr="00767C78" w:rsidR="007715AE" w:rsidP="001640FB" w:rsidRDefault="00E27408" w14:paraId="2AAE6609" w14:textId="77777777">
            <w:pPr>
              <w:rPr>
                <w:i/>
                <w:color w:val="2A2A86" w:themeColor="accent1"/>
                <w:sz w:val="14"/>
                <w:szCs w:val="14"/>
              </w:rPr>
            </w:pPr>
            <w:r w:rsidRPr="00767C78">
              <w:rPr>
                <w:i/>
                <w:color w:val="2A2A86" w:themeColor="accent1"/>
                <w:sz w:val="14"/>
                <w:szCs w:val="14"/>
              </w:rPr>
              <w:t xml:space="preserve">If </w:t>
            </w:r>
            <w:r w:rsidR="000B4868">
              <w:rPr>
                <w:i/>
                <w:color w:val="2A2A86" w:themeColor="accent1"/>
                <w:sz w:val="14"/>
                <w:szCs w:val="14"/>
              </w:rPr>
              <w:t>A</w:t>
            </w:r>
            <w:r w:rsidRPr="00767C78">
              <w:rPr>
                <w:i/>
                <w:color w:val="2A2A86" w:themeColor="accent1"/>
                <w:sz w:val="14"/>
                <w:szCs w:val="14"/>
              </w:rPr>
              <w:t>pplicant is successful, NWMPHN will provide a response to questions and accept or reject departures, during negotiations.</w:t>
            </w:r>
          </w:p>
        </w:tc>
      </w:tr>
      <w:tr w:rsidR="00DA63AD" w:rsidTr="679554F1" w14:paraId="079A9061" w14:textId="77777777">
        <w:tc>
          <w:tcPr>
            <w:tcW w:w="1701"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64395831" w14:textId="77777777">
            <w:pPr>
              <w:rPr>
                <w:b/>
                <w:szCs w:val="20"/>
              </w:rPr>
            </w:pPr>
          </w:p>
        </w:tc>
        <w:tc>
          <w:tcPr>
            <w:tcW w:w="2127"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06F94ECF" w14:textId="77777777">
            <w:pPr>
              <w:rPr>
                <w:b/>
                <w:szCs w:val="20"/>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25510A1B" w14:textId="77777777">
            <w:pPr>
              <w:rPr>
                <w:b/>
                <w:szCs w:val="20"/>
              </w:rPr>
            </w:pPr>
          </w:p>
        </w:tc>
        <w:tc>
          <w:tcPr>
            <w:tcW w:w="2645"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30FD7C69" w14:textId="77777777">
            <w:pPr>
              <w:rPr>
                <w:b/>
                <w:szCs w:val="20"/>
                <w:highlight w:val="yellow"/>
              </w:rPr>
            </w:pPr>
          </w:p>
        </w:tc>
      </w:tr>
      <w:tr w:rsidR="00DA63AD" w:rsidTr="679554F1" w14:paraId="15E1904A" w14:textId="77777777">
        <w:tc>
          <w:tcPr>
            <w:tcW w:w="1701"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4FA1909C" w14:textId="77777777">
            <w:pPr>
              <w:rPr>
                <w:b/>
                <w:szCs w:val="20"/>
              </w:rPr>
            </w:pPr>
          </w:p>
        </w:tc>
        <w:tc>
          <w:tcPr>
            <w:tcW w:w="2127"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0435936E" w14:textId="77777777">
            <w:pPr>
              <w:rPr>
                <w:b/>
                <w:szCs w:val="20"/>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1665A5E0" w14:textId="77777777">
            <w:pPr>
              <w:rPr>
                <w:b/>
                <w:szCs w:val="20"/>
              </w:rPr>
            </w:pPr>
          </w:p>
        </w:tc>
        <w:tc>
          <w:tcPr>
            <w:tcW w:w="2645"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54993DB8" w14:textId="77777777">
            <w:pPr>
              <w:rPr>
                <w:b/>
                <w:szCs w:val="20"/>
              </w:rPr>
            </w:pPr>
          </w:p>
        </w:tc>
      </w:tr>
      <w:tr w:rsidR="00DA63AD" w:rsidTr="679554F1" w14:paraId="184F3AC1" w14:textId="77777777">
        <w:tc>
          <w:tcPr>
            <w:tcW w:w="1701"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09693590" w14:textId="77777777">
            <w:pPr>
              <w:rPr>
                <w:b/>
                <w:szCs w:val="20"/>
              </w:rPr>
            </w:pPr>
          </w:p>
        </w:tc>
        <w:tc>
          <w:tcPr>
            <w:tcW w:w="2127"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24387E27" w14:textId="77777777">
            <w:pPr>
              <w:rPr>
                <w:b/>
                <w:szCs w:val="20"/>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264C516C" w14:textId="77777777">
            <w:pPr>
              <w:rPr>
                <w:b/>
                <w:szCs w:val="20"/>
              </w:rPr>
            </w:pPr>
          </w:p>
        </w:tc>
        <w:tc>
          <w:tcPr>
            <w:tcW w:w="2645"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58DC5900" w14:textId="77777777">
            <w:pPr>
              <w:rPr>
                <w:b/>
                <w:szCs w:val="20"/>
              </w:rPr>
            </w:pPr>
          </w:p>
        </w:tc>
      </w:tr>
      <w:tr w:rsidR="00DA63AD" w:rsidTr="679554F1" w14:paraId="69B5C42B" w14:textId="77777777">
        <w:tc>
          <w:tcPr>
            <w:tcW w:w="1701"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328DCB37" w14:textId="77777777">
            <w:pPr>
              <w:rPr>
                <w:b/>
                <w:szCs w:val="20"/>
              </w:rPr>
            </w:pPr>
          </w:p>
        </w:tc>
        <w:tc>
          <w:tcPr>
            <w:tcW w:w="2127"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04B9D34D" w14:textId="77777777">
            <w:pPr>
              <w:rPr>
                <w:b/>
                <w:szCs w:val="20"/>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67EBEE09" w14:textId="77777777">
            <w:pPr>
              <w:rPr>
                <w:b/>
                <w:szCs w:val="20"/>
              </w:rPr>
            </w:pPr>
          </w:p>
        </w:tc>
        <w:tc>
          <w:tcPr>
            <w:tcW w:w="2645"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6117D0E5" w14:textId="77777777">
            <w:pPr>
              <w:rPr>
                <w:b/>
                <w:szCs w:val="20"/>
              </w:rPr>
            </w:pPr>
          </w:p>
        </w:tc>
      </w:tr>
      <w:tr w:rsidR="00DA63AD" w:rsidTr="679554F1" w14:paraId="46664809" w14:textId="77777777">
        <w:tc>
          <w:tcPr>
            <w:tcW w:w="1701"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7D33A3CC" w14:textId="77777777">
            <w:pPr>
              <w:rPr>
                <w:b/>
                <w:szCs w:val="20"/>
              </w:rPr>
            </w:pPr>
          </w:p>
        </w:tc>
        <w:tc>
          <w:tcPr>
            <w:tcW w:w="2127"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411FC4D1" w14:textId="77777777">
            <w:pPr>
              <w:rPr>
                <w:b/>
                <w:szCs w:val="20"/>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7ACE5B91" w14:textId="77777777">
            <w:pPr>
              <w:rPr>
                <w:b/>
                <w:szCs w:val="20"/>
              </w:rPr>
            </w:pPr>
          </w:p>
        </w:tc>
        <w:tc>
          <w:tcPr>
            <w:tcW w:w="2645"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599BBB1E" w14:textId="77777777">
            <w:pPr>
              <w:rPr>
                <w:b/>
                <w:szCs w:val="20"/>
              </w:rPr>
            </w:pPr>
          </w:p>
        </w:tc>
      </w:tr>
      <w:tr w:rsidR="00DA63AD" w:rsidTr="679554F1" w14:paraId="07CA369B" w14:textId="77777777">
        <w:tc>
          <w:tcPr>
            <w:tcW w:w="1701"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5CE66ED0" w14:textId="77777777">
            <w:pPr>
              <w:rPr>
                <w:b/>
                <w:szCs w:val="20"/>
              </w:rPr>
            </w:pPr>
          </w:p>
        </w:tc>
        <w:tc>
          <w:tcPr>
            <w:tcW w:w="2127"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0F3610D6" w14:textId="77777777">
            <w:pPr>
              <w:rPr>
                <w:b/>
                <w:szCs w:val="20"/>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28308B1B" w14:textId="77777777">
            <w:pPr>
              <w:rPr>
                <w:b/>
                <w:szCs w:val="20"/>
              </w:rPr>
            </w:pPr>
          </w:p>
        </w:tc>
        <w:tc>
          <w:tcPr>
            <w:tcW w:w="2645"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69554879" w14:textId="77777777">
            <w:pPr>
              <w:rPr>
                <w:b/>
                <w:szCs w:val="20"/>
              </w:rPr>
            </w:pPr>
          </w:p>
        </w:tc>
      </w:tr>
      <w:tr w:rsidR="00DA63AD" w:rsidTr="679554F1" w14:paraId="22B490C5" w14:textId="77777777">
        <w:tc>
          <w:tcPr>
            <w:tcW w:w="1701"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739D9A51" w14:textId="77777777">
            <w:pPr>
              <w:rPr>
                <w:b/>
                <w:szCs w:val="20"/>
              </w:rPr>
            </w:pPr>
          </w:p>
        </w:tc>
        <w:tc>
          <w:tcPr>
            <w:tcW w:w="2127"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0036169B" w14:textId="77777777">
            <w:pPr>
              <w:rPr>
                <w:b/>
                <w:szCs w:val="20"/>
              </w:rPr>
            </w:pP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360DF17B" w14:textId="77777777">
            <w:pPr>
              <w:rPr>
                <w:b/>
                <w:szCs w:val="20"/>
              </w:rPr>
            </w:pPr>
          </w:p>
        </w:tc>
        <w:tc>
          <w:tcPr>
            <w:tcW w:w="2645" w:type="dxa"/>
            <w:tcBorders>
              <w:top w:val="single" w:color="auto" w:sz="4" w:space="0"/>
              <w:left w:val="single" w:color="auto" w:sz="4" w:space="0"/>
              <w:bottom w:val="single" w:color="auto" w:sz="4" w:space="0"/>
              <w:right w:val="single" w:color="auto" w:sz="4" w:space="0"/>
            </w:tcBorders>
            <w:shd w:val="clear" w:color="auto" w:fill="auto"/>
          </w:tcPr>
          <w:p w:rsidRPr="00CB506A" w:rsidR="007715AE" w:rsidP="001640FB" w:rsidRDefault="007715AE" w14:paraId="4FF5C5DD" w14:textId="77777777">
            <w:pPr>
              <w:rPr>
                <w:b/>
                <w:szCs w:val="20"/>
              </w:rPr>
            </w:pPr>
          </w:p>
        </w:tc>
      </w:tr>
    </w:tbl>
    <w:p w:rsidR="007715AE" w:rsidP="00165D0D" w:rsidRDefault="007715AE" w14:paraId="0422951C" w14:textId="77777777">
      <w:pPr>
        <w:rPr>
          <w:rFonts w:asciiTheme="minorHAnsi" w:hAnsiTheme="minorHAnsi" w:eastAsiaTheme="minorHAnsi"/>
        </w:rPr>
      </w:pPr>
    </w:p>
    <w:sectPr w:rsidR="007715AE" w:rsidSect="00281050">
      <w:headerReference w:type="default" r:id="rId18"/>
      <w:footerReference w:type="default" r:id="rId19"/>
      <w:headerReference w:type="first" r:id="rId20"/>
      <w:footerReference w:type="first" r:id="rId21"/>
      <w:pgSz w:w="11900" w:h="16840" w:orient="portrait"/>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270D" w:rsidRDefault="006E270D" w14:paraId="377312D9" w14:textId="77777777">
      <w:pPr>
        <w:spacing w:after="0" w:line="240" w:lineRule="auto"/>
      </w:pPr>
      <w:r>
        <w:separator/>
      </w:r>
    </w:p>
  </w:endnote>
  <w:endnote w:type="continuationSeparator" w:id="0">
    <w:p w:rsidR="006E270D" w:rsidRDefault="006E270D" w14:paraId="20A67244" w14:textId="77777777">
      <w:pPr>
        <w:spacing w:after="0" w:line="240" w:lineRule="auto"/>
      </w:pPr>
      <w:r>
        <w:continuationSeparator/>
      </w:r>
    </w:p>
  </w:endnote>
  <w:endnote w:type="continuationNotice" w:id="1">
    <w:p w:rsidR="006E270D" w:rsidRDefault="006E270D" w14:paraId="6B3E4A9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iryo">
    <w:altName w:val="メイリオ"/>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p14">
  <w:p w:rsidR="001640FB" w:rsidP="0078037D" w:rsidRDefault="00E27408" w14:paraId="6E4B0C8B" w14:textId="77777777">
    <w:pPr>
      <w:pStyle w:val="Footer"/>
      <w:tabs>
        <w:tab w:val="clear" w:pos="4513"/>
        <w:tab w:val="clear" w:pos="9026"/>
        <w:tab w:val="left" w:pos="1686"/>
      </w:tabs>
    </w:pPr>
    <w:r>
      <w:rPr>
        <w:noProof/>
        <w:lang w:eastAsia="en-AU"/>
      </w:rPr>
      <mc:AlternateContent>
        <mc:Choice Requires="wps">
          <w:drawing>
            <wp:anchor distT="0" distB="0" distL="114300" distR="114300" simplePos="0" relativeHeight="251658246" behindDoc="0" locked="0" layoutInCell="1" allowOverlap="1" wp14:anchorId="777F4725" wp14:editId="551E5FD0">
              <wp:simplePos x="0" y="0"/>
              <wp:positionH relativeFrom="column">
                <wp:posOffset>1067383</wp:posOffset>
              </wp:positionH>
              <wp:positionV relativeFrom="paragraph">
                <wp:posOffset>116840</wp:posOffset>
              </wp:positionV>
              <wp:extent cx="4662765" cy="328773"/>
              <wp:effectExtent l="0" t="0" r="0" b="0"/>
              <wp:wrapNone/>
              <wp:docPr id="3" name="Text Box 3"/>
              <wp:cNvGraphicFramePr/>
              <a:graphic xmlns:a="http://schemas.openxmlformats.org/drawingml/2006/main">
                <a:graphicData uri="http://schemas.microsoft.com/office/word/2010/wordprocessingShape">
                  <wps:wsp>
                    <wps:cNvSpPr txBox="1"/>
                    <wps:spPr>
                      <a:xfrm>
                        <a:off x="0" y="0"/>
                        <a:ext cx="4662765" cy="328773"/>
                      </a:xfrm>
                      <a:prstGeom prst="rect">
                        <a:avLst/>
                      </a:prstGeom>
                      <a:noFill/>
                      <a:ln>
                        <a:noFill/>
                      </a:ln>
                      <a:effectLst/>
                      <a:extLst>
                        <a:ext uri="{C572A759-6A51-4108-AA02-DFA0A04FC94B}">
                          <ma14:wrappingTextBoxFlag xmlns:w16du="http://schemas.microsoft.com/office/word/2023/wordml/word16du"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DA63AD" w:rsidTr="002D5EB4" w14:paraId="004F8099" w14:textId="77777777">
                            <w:tc>
                              <w:tcPr>
                                <w:tcW w:w="2127" w:type="dxa"/>
                                <w:tcBorders>
                                  <w:right w:val="single" w:color="A6A6A6" w:themeColor="background1" w:themeShade="A6" w:sz="4" w:space="0"/>
                                </w:tcBorders>
                              </w:tcPr>
                              <w:p w:rsidRPr="002D5EB4" w:rsidR="001640FB" w:rsidP="007D2837" w:rsidRDefault="004E2748" w14:paraId="44BD4476" w14:textId="7273FA04">
                                <w:pPr>
                                  <w:pStyle w:val="NWMPHNFootertext"/>
                                  <w:rPr>
                                    <w:color w:val="808080" w:themeColor="background1" w:themeShade="80"/>
                                  </w:rPr>
                                </w:pPr>
                                <w:r>
                                  <w:rPr>
                                    <w:color w:val="808080" w:themeColor="background1" w:themeShade="80"/>
                                  </w:rPr>
                                  <w:t>RARR Project: EOI</w:t>
                                </w:r>
                                <w:r w:rsidRPr="002D5EB4">
                                  <w:rPr>
                                    <w:color w:val="808080" w:themeColor="background1" w:themeShade="80"/>
                                  </w:rPr>
                                  <w:fldChar w:fldCharType="begin"/>
                                </w:r>
                                <w:r w:rsidRPr="002D5EB4">
                                  <w:rPr>
                                    <w:color w:val="808080" w:themeColor="background1" w:themeShade="80"/>
                                  </w:rPr>
                                  <w:instrText xml:space="preserve"> FILENAME   \* MERGEFORMAT </w:instrText>
                                </w:r>
                                <w:r>
                                  <w:rPr>
                                    <w:color w:val="808080" w:themeColor="background1" w:themeShade="80"/>
                                  </w:rPr>
                                  <w:fldChar w:fldCharType="separate"/>
                                </w:r>
                                <w:r w:rsidRPr="002D5EB4">
                                  <w:rPr>
                                    <w:color w:val="808080" w:themeColor="background1" w:themeShade="80"/>
                                  </w:rPr>
                                  <w:fldChar w:fldCharType="end"/>
                                </w:r>
                                <w:r w:rsidRPr="002D5EB4">
                                  <w:rPr>
                                    <w:noProof/>
                                    <w:color w:val="808080" w:themeColor="background1" w:themeShade="80"/>
                                  </w:rPr>
                                  <w:t xml:space="preserve">  </w:t>
                                </w:r>
                                <w:r>
                                  <w:rPr>
                                    <w:noProof/>
                                    <w:color w:val="808080" w:themeColor="background1" w:themeShade="80"/>
                                  </w:rPr>
                                  <w:br/>
                                </w:r>
                                <w:r w:rsidRPr="002D5EB4">
                                  <w:rPr>
                                    <w:color w:val="808080" w:themeColor="background1" w:themeShade="80"/>
                                  </w:rPr>
                                  <w:t xml:space="preserve">Version: </w:t>
                                </w:r>
                                <w:r>
                                  <w:rPr>
                                    <w:color w:val="808080" w:themeColor="background1" w:themeShade="80"/>
                                  </w:rPr>
                                  <w:t>1</w:t>
                                </w:r>
                                <w:r w:rsidRPr="002D5EB4">
                                  <w:rPr>
                                    <w:color w:val="808080" w:themeColor="background1" w:themeShade="80"/>
                                  </w:rPr>
                                  <w:t>.</w:t>
                                </w:r>
                                <w:r>
                                  <w:rPr>
                                    <w:color w:val="808080" w:themeColor="background1" w:themeShade="80"/>
                                  </w:rPr>
                                  <w:t>0</w:t>
                                </w:r>
                              </w:p>
                            </w:tc>
                            <w:tc>
                              <w:tcPr>
                                <w:tcW w:w="2693" w:type="dxa"/>
                                <w:tcBorders>
                                  <w:right w:val="single" w:color="A6A6A6" w:themeColor="background1" w:themeShade="A6" w:sz="4" w:space="0"/>
                                </w:tcBorders>
                              </w:tcPr>
                              <w:p w:rsidRPr="002D5EB4" w:rsidR="001640FB" w:rsidP="002D5EB4" w:rsidRDefault="00E27408" w14:paraId="2BF841A7" w14:textId="353B0E37">
                                <w:pPr>
                                  <w:pStyle w:val="NWMPHNFootertext"/>
                                  <w:spacing w:after="0"/>
                                  <w:ind w:left="-146"/>
                                  <w:rPr>
                                    <w:color w:val="808080" w:themeColor="background1" w:themeShade="80"/>
                                  </w:rPr>
                                </w:pPr>
                                <w:r w:rsidRPr="002D5EB4">
                                  <w:rPr>
                                    <w:color w:val="808080" w:themeColor="background1" w:themeShade="80"/>
                                  </w:rPr>
                                  <w:t xml:space="preserve">Date Approved: </w:t>
                                </w:r>
                                <w:r w:rsidR="004E2748">
                                  <w:rPr>
                                    <w:color w:val="808080" w:themeColor="background1" w:themeShade="80"/>
                                  </w:rPr>
                                  <w:t>20 February 2023</w:t>
                                </w:r>
                              </w:p>
                              <w:p w:rsidRPr="002D5EB4" w:rsidR="001640FB" w:rsidP="004E2748" w:rsidRDefault="001640FB" w14:paraId="6DFB74E3" w14:textId="359D1193">
                                <w:pPr>
                                  <w:pStyle w:val="NWMPHNFootertext"/>
                                  <w:spacing w:after="0"/>
                                  <w:ind w:left="0"/>
                                  <w:rPr>
                                    <w:color w:val="808080" w:themeColor="background1" w:themeShade="80"/>
                                  </w:rPr>
                                </w:pPr>
                              </w:p>
                            </w:tc>
                            <w:tc>
                              <w:tcPr>
                                <w:tcW w:w="2234" w:type="dxa"/>
                                <w:tcBorders>
                                  <w:left w:val="single" w:color="A6A6A6" w:themeColor="background1" w:themeShade="A6" w:sz="4" w:space="0"/>
                                </w:tcBorders>
                              </w:tcPr>
                              <w:p w:rsidRPr="002D5EB4" w:rsidR="001640FB" w:rsidP="002D5EB4" w:rsidRDefault="00E27408" w14:paraId="62C024C5" w14:textId="64F06896">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8977FC">
                                  <w:rPr>
                                    <w:noProof/>
                                    <w:color w:val="808080" w:themeColor="background1" w:themeShade="80"/>
                                  </w:rPr>
                                  <w:t xml:space="preserve"> February 2023</w:t>
                                </w:r>
                                <w:r w:rsidRPr="002D5EB4">
                                  <w:rPr>
                                    <w:color w:val="808080" w:themeColor="background1" w:themeShade="80"/>
                                  </w:rPr>
                                  <w:fldChar w:fldCharType="end"/>
                                </w:r>
                              </w:p>
                            </w:tc>
                          </w:tr>
                        </w:tbl>
                        <w:p w:rsidRPr="00F51657" w:rsidR="001640FB" w:rsidP="00775DB7" w:rsidRDefault="001640FB" w14:paraId="050517B2" w14:textId="77777777">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w14:anchorId="777F4725">
              <v:stroke joinstyle="miter"/>
              <v:path gradientshapeok="t" o:connecttype="rect"/>
            </v:shapetype>
            <v:shape id="Text Box 3" style="position:absolute;margin-left:84.05pt;margin-top:9.2pt;width:367.15pt;height:25.9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">
              <v:textbo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DA63AD" w:rsidTr="002D5EB4" w14:paraId="004F8099" w14:textId="77777777">
                      <w:tc>
                        <w:tcPr>
                          <w:tcW w:w="2127" w:type="dxa"/>
                          <w:tcBorders>
                            <w:right w:val="single" w:color="A6A6A6" w:themeColor="background1" w:themeShade="A6" w:sz="4" w:space="0"/>
                          </w:tcBorders>
                        </w:tcPr>
                        <w:p w:rsidRPr="002D5EB4" w:rsidR="001640FB" w:rsidP="007D2837" w:rsidRDefault="004E2748" w14:paraId="44BD4476" w14:textId="7273FA04">
                          <w:pPr>
                            <w:pStyle w:val="NWMPHNFootertext"/>
                            <w:rPr>
                              <w:color w:val="808080" w:themeColor="background1" w:themeShade="80"/>
                            </w:rPr>
                          </w:pPr>
                          <w:r>
                            <w:rPr>
                              <w:color w:val="808080" w:themeColor="background1" w:themeShade="80"/>
                            </w:rPr>
                            <w:t>RARR Project: EOI</w:t>
                          </w:r>
                          <w:r w:rsidRPr="002D5EB4">
                            <w:rPr>
                              <w:color w:val="808080" w:themeColor="background1" w:themeShade="80"/>
                            </w:rPr>
                            <w:fldChar w:fldCharType="begin"/>
                          </w:r>
                          <w:r w:rsidRPr="002D5EB4">
                            <w:rPr>
                              <w:color w:val="808080" w:themeColor="background1" w:themeShade="80"/>
                            </w:rPr>
                            <w:instrText xml:space="preserve"> FILENAME   \* MERGEFORMAT </w:instrText>
                          </w:r>
                          <w:r>
                            <w:rPr>
                              <w:color w:val="808080" w:themeColor="background1" w:themeShade="80"/>
                            </w:rPr>
                            <w:fldChar w:fldCharType="separate"/>
                          </w:r>
                          <w:r w:rsidRPr="002D5EB4">
                            <w:rPr>
                              <w:color w:val="808080" w:themeColor="background1" w:themeShade="80"/>
                            </w:rPr>
                            <w:fldChar w:fldCharType="end"/>
                          </w:r>
                          <w:r w:rsidRPr="002D5EB4">
                            <w:rPr>
                              <w:noProof/>
                              <w:color w:val="808080" w:themeColor="background1" w:themeShade="80"/>
                            </w:rPr>
                            <w:t xml:space="preserve">  </w:t>
                          </w:r>
                          <w:r>
                            <w:rPr>
                              <w:noProof/>
                              <w:color w:val="808080" w:themeColor="background1" w:themeShade="80"/>
                            </w:rPr>
                            <w:br/>
                          </w:r>
                          <w:r w:rsidRPr="002D5EB4">
                            <w:rPr>
                              <w:color w:val="808080" w:themeColor="background1" w:themeShade="80"/>
                            </w:rPr>
                            <w:t xml:space="preserve">Version: </w:t>
                          </w:r>
                          <w:r>
                            <w:rPr>
                              <w:color w:val="808080" w:themeColor="background1" w:themeShade="80"/>
                            </w:rPr>
                            <w:t>1</w:t>
                          </w:r>
                          <w:r w:rsidRPr="002D5EB4">
                            <w:rPr>
                              <w:color w:val="808080" w:themeColor="background1" w:themeShade="80"/>
                            </w:rPr>
                            <w:t>.</w:t>
                          </w:r>
                          <w:r>
                            <w:rPr>
                              <w:color w:val="808080" w:themeColor="background1" w:themeShade="80"/>
                            </w:rPr>
                            <w:t>0</w:t>
                          </w:r>
                        </w:p>
                      </w:tc>
                      <w:tc>
                        <w:tcPr>
                          <w:tcW w:w="2693" w:type="dxa"/>
                          <w:tcBorders>
                            <w:right w:val="single" w:color="A6A6A6" w:themeColor="background1" w:themeShade="A6" w:sz="4" w:space="0"/>
                          </w:tcBorders>
                        </w:tcPr>
                        <w:p w:rsidRPr="002D5EB4" w:rsidR="001640FB" w:rsidP="002D5EB4" w:rsidRDefault="00E27408" w14:paraId="2BF841A7" w14:textId="353B0E37">
                          <w:pPr>
                            <w:pStyle w:val="NWMPHNFootertext"/>
                            <w:spacing w:after="0"/>
                            <w:ind w:left="-146"/>
                            <w:rPr>
                              <w:color w:val="808080" w:themeColor="background1" w:themeShade="80"/>
                            </w:rPr>
                          </w:pPr>
                          <w:r w:rsidRPr="002D5EB4">
                            <w:rPr>
                              <w:color w:val="808080" w:themeColor="background1" w:themeShade="80"/>
                            </w:rPr>
                            <w:t xml:space="preserve">Date Approved: </w:t>
                          </w:r>
                          <w:r w:rsidR="004E2748">
                            <w:rPr>
                              <w:color w:val="808080" w:themeColor="background1" w:themeShade="80"/>
                            </w:rPr>
                            <w:t>20 February 2023</w:t>
                          </w:r>
                        </w:p>
                        <w:p w:rsidRPr="002D5EB4" w:rsidR="001640FB" w:rsidP="004E2748" w:rsidRDefault="001640FB" w14:paraId="6DFB74E3" w14:textId="359D1193">
                          <w:pPr>
                            <w:pStyle w:val="NWMPHNFootertext"/>
                            <w:spacing w:after="0"/>
                            <w:ind w:left="0"/>
                            <w:rPr>
                              <w:color w:val="808080" w:themeColor="background1" w:themeShade="80"/>
                            </w:rPr>
                          </w:pPr>
                        </w:p>
                      </w:tc>
                      <w:tc>
                        <w:tcPr>
                          <w:tcW w:w="2234" w:type="dxa"/>
                          <w:tcBorders>
                            <w:left w:val="single" w:color="A6A6A6" w:themeColor="background1" w:themeShade="A6" w:sz="4" w:space="0"/>
                          </w:tcBorders>
                        </w:tcPr>
                        <w:p w:rsidRPr="002D5EB4" w:rsidR="001640FB" w:rsidP="002D5EB4" w:rsidRDefault="00E27408" w14:paraId="62C024C5" w14:textId="64F06896">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8977FC">
                            <w:rPr>
                              <w:noProof/>
                              <w:color w:val="808080" w:themeColor="background1" w:themeShade="80"/>
                            </w:rPr>
                            <w:t xml:space="preserve"> February 2023</w:t>
                          </w:r>
                          <w:r w:rsidRPr="002D5EB4">
                            <w:rPr>
                              <w:color w:val="808080" w:themeColor="background1" w:themeShade="80"/>
                            </w:rPr>
                            <w:fldChar w:fldCharType="end"/>
                          </w:r>
                        </w:p>
                      </w:tc>
                    </w:tr>
                  </w:tbl>
                  <w:p w:rsidRPr="00F51657" w:rsidR="001640FB" w:rsidP="00775DB7" w:rsidRDefault="001640FB" w14:paraId="050517B2" w14:textId="77777777">
                    <w:pPr>
                      <w:spacing w:after="0" w:line="240" w:lineRule="auto"/>
                      <w:rPr>
                        <w:color w:val="505050"/>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3AD1765" wp14:editId="52676CE2">
              <wp:simplePos x="0" y="0"/>
              <wp:positionH relativeFrom="margin">
                <wp:posOffset>5727065</wp:posOffset>
              </wp:positionH>
              <wp:positionV relativeFrom="paragraph">
                <wp:posOffset>-18875</wp:posOffset>
              </wp:positionV>
              <wp:extent cx="456565" cy="504824"/>
              <wp:effectExtent l="0" t="0" r="635" b="10160"/>
              <wp:wrapNone/>
              <wp:docPr id="21" name="Text Box 21"/>
              <wp:cNvGraphicFramePr/>
              <a:graphic xmlns:a="http://schemas.openxmlformats.org/drawingml/2006/main">
                <a:graphicData uri="http://schemas.microsoft.com/office/word/2010/wordprocessingShape">
                  <wps:wsp>
                    <wps:cNvSpPr txBox="1"/>
                    <wps:spPr>
                      <a:xfrm>
                        <a:off x="0" y="0"/>
                        <a:ext cx="456565" cy="504824"/>
                      </a:xfrm>
                      <a:prstGeom prst="rect">
                        <a:avLst/>
                      </a:prstGeom>
                      <a:noFill/>
                      <a:ln>
                        <a:noFill/>
                      </a:ln>
                      <a:effectLst/>
                      <a:extLst>
                        <a:ext uri="{C572A759-6A51-4108-AA02-DFA0A04FC94B}">
                          <ma14:wrappingTextBoxFlag xmlns:w16du="http://schemas.microsoft.com/office/word/2023/wordml/word16du"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Pr="00476C3F" w:rsidR="001640FB" w:rsidP="00476C3F" w:rsidRDefault="00E27408" w14:paraId="2D12EEB1" w14:textId="77777777">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2</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wps:bodyPr>
                  </wps:wsp>
                </a:graphicData>
              </a:graphic>
            </wp:anchor>
          </w:drawing>
        </mc:Choice>
        <mc:Fallback>
          <w:pict>
            <v:shape id="Text Box 21" style="position:absolute;margin-left:450.95pt;margin-top:-1.5pt;width:35.95pt;height:39.75pt;z-index:251658240;visibility:visible;mso-wrap-style:none;mso-wrap-distance-left:9pt;mso-wrap-distance-top:0;mso-wrap-distance-right:9pt;mso-wrap-distance-bottom:0;mso-position-horizontal:absolute;mso-position-horizontal-relative:margin;mso-position-vertical:absolute;mso-position-vertical-relative:text;v-text-anchor:bottom"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" w14:anchorId="73AD1765">
              <v:textbox inset="0,0,0,0">
                <w:txbxContent>
                  <w:p w:rsidRPr="00476C3F" w:rsidR="001640FB" w:rsidP="00476C3F" w:rsidRDefault="00E27408" w14:paraId="2D12EEB1" w14:textId="77777777">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2</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v:textbox>
              <w10:wrap anchorx="margin"/>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p14">
  <w:p w:rsidR="001640FB" w:rsidRDefault="00E27408" w14:paraId="5D2E94BF" w14:textId="77777777">
    <w:pPr>
      <w:pStyle w:val="Footer"/>
    </w:pPr>
    <w:r>
      <w:rPr>
        <w:noProof/>
        <w:lang w:eastAsia="en-AU"/>
      </w:rPr>
      <mc:AlternateContent>
        <mc:Choice Requires="wps">
          <w:drawing>
            <wp:anchor distT="0" distB="0" distL="114300" distR="114300" simplePos="0" relativeHeight="251658245" behindDoc="0" locked="0" layoutInCell="1" allowOverlap="1" wp14:anchorId="2B985A40" wp14:editId="0ECB008D">
              <wp:simplePos x="0" y="0"/>
              <wp:positionH relativeFrom="column">
                <wp:posOffset>898793</wp:posOffset>
              </wp:positionH>
              <wp:positionV relativeFrom="paragraph">
                <wp:posOffset>175720</wp:posOffset>
              </wp:positionV>
              <wp:extent cx="4662765" cy="328773"/>
              <wp:effectExtent l="0" t="0" r="0" b="0"/>
              <wp:wrapNone/>
              <wp:docPr id="7" name="Text Box 7"/>
              <wp:cNvGraphicFramePr/>
              <a:graphic xmlns:a="http://schemas.openxmlformats.org/drawingml/2006/main">
                <a:graphicData uri="http://schemas.microsoft.com/office/word/2010/wordprocessingShape">
                  <wps:wsp>
                    <wps:cNvSpPr txBox="1"/>
                    <wps:spPr>
                      <a:xfrm>
                        <a:off x="0" y="0"/>
                        <a:ext cx="4662765" cy="328773"/>
                      </a:xfrm>
                      <a:prstGeom prst="rect">
                        <a:avLst/>
                      </a:prstGeom>
                      <a:noFill/>
                      <a:ln>
                        <a:noFill/>
                      </a:ln>
                      <a:effectLst/>
                      <a:extLst>
                        <a:ext uri="{C572A759-6A51-4108-AA02-DFA0A04FC94B}">
                          <ma14:wrappingTextBoxFlag xmlns:w16du="http://schemas.microsoft.com/office/word/2023/wordml/word16du"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DA63AD" w:rsidTr="002D5EB4" w14:paraId="3BE3C5E8" w14:textId="77777777">
                            <w:tc>
                              <w:tcPr>
                                <w:tcW w:w="2127" w:type="dxa"/>
                                <w:tcBorders>
                                  <w:right w:val="single" w:color="A6A6A6" w:themeColor="background1" w:themeShade="A6" w:sz="4" w:space="0"/>
                                </w:tcBorders>
                              </w:tcPr>
                              <w:p w:rsidRPr="002D5EB4" w:rsidR="001640FB" w:rsidP="007D2837" w:rsidRDefault="00417612" w14:paraId="5B08A8CA" w14:textId="6F56D65E">
                                <w:pPr>
                                  <w:pStyle w:val="NWMPHNFootertext"/>
                                  <w:rPr>
                                    <w:color w:val="808080" w:themeColor="background1" w:themeShade="80"/>
                                  </w:rPr>
                                </w:pPr>
                                <w:r>
                                  <w:rPr>
                                    <w:color w:val="808080" w:themeColor="background1" w:themeShade="80"/>
                                  </w:rPr>
                                  <w:t>RARR Project: EOI</w:t>
                                </w:r>
                                <w:r w:rsidRPr="002D5EB4" w:rsidR="00E27408">
                                  <w:rPr>
                                    <w:color w:val="808080" w:themeColor="background1" w:themeShade="80"/>
                                  </w:rPr>
                                  <w:fldChar w:fldCharType="begin"/>
                                </w:r>
                                <w:r w:rsidRPr="002D5EB4" w:rsidR="00E27408">
                                  <w:rPr>
                                    <w:color w:val="808080" w:themeColor="background1" w:themeShade="80"/>
                                  </w:rPr>
                                  <w:instrText xml:space="preserve"> FILENAME   \* MERGEFORMAT </w:instrText>
                                </w:r>
                                <w:r w:rsidR="00A84F76">
                                  <w:rPr>
                                    <w:color w:val="808080" w:themeColor="background1" w:themeShade="80"/>
                                  </w:rPr>
                                  <w:fldChar w:fldCharType="separate"/>
                                </w:r>
                                <w:r w:rsidRPr="002D5EB4" w:rsidR="00E27408">
                                  <w:rPr>
                                    <w:color w:val="808080" w:themeColor="background1" w:themeShade="80"/>
                                  </w:rPr>
                                  <w:fldChar w:fldCharType="end"/>
                                </w:r>
                                <w:r w:rsidRPr="002D5EB4" w:rsidR="00E27408">
                                  <w:rPr>
                                    <w:noProof/>
                                    <w:color w:val="808080" w:themeColor="background1" w:themeShade="80"/>
                                  </w:rPr>
                                  <w:t xml:space="preserve">  </w:t>
                                </w:r>
                                <w:r>
                                  <w:rPr>
                                    <w:noProof/>
                                    <w:color w:val="808080" w:themeColor="background1" w:themeShade="80"/>
                                  </w:rPr>
                                  <w:br/>
                                </w:r>
                                <w:r w:rsidRPr="002D5EB4" w:rsidR="00E27408">
                                  <w:rPr>
                                    <w:color w:val="808080" w:themeColor="background1" w:themeShade="80"/>
                                  </w:rPr>
                                  <w:t xml:space="preserve">Version: </w:t>
                                </w:r>
                                <w:r>
                                  <w:rPr>
                                    <w:color w:val="808080" w:themeColor="background1" w:themeShade="80"/>
                                  </w:rPr>
                                  <w:t>1</w:t>
                                </w:r>
                                <w:r w:rsidRPr="002D5EB4" w:rsidR="00E27408">
                                  <w:rPr>
                                    <w:color w:val="808080" w:themeColor="background1" w:themeShade="80"/>
                                  </w:rPr>
                                  <w:t>.</w:t>
                                </w:r>
                                <w:r>
                                  <w:rPr>
                                    <w:color w:val="808080" w:themeColor="background1" w:themeShade="80"/>
                                  </w:rPr>
                                  <w:t>0</w:t>
                                </w:r>
                              </w:p>
                            </w:tc>
                            <w:tc>
                              <w:tcPr>
                                <w:tcW w:w="2693" w:type="dxa"/>
                                <w:tcBorders>
                                  <w:right w:val="single" w:color="A6A6A6" w:themeColor="background1" w:themeShade="A6" w:sz="4" w:space="0"/>
                                </w:tcBorders>
                              </w:tcPr>
                              <w:p w:rsidRPr="002D5EB4" w:rsidR="001640FB" w:rsidP="002D5EB4" w:rsidRDefault="00E27408" w14:paraId="76403E4C" w14:textId="20C32A87">
                                <w:pPr>
                                  <w:pStyle w:val="NWMPHNFootertext"/>
                                  <w:spacing w:after="0"/>
                                  <w:ind w:left="-146"/>
                                  <w:rPr>
                                    <w:color w:val="808080" w:themeColor="background1" w:themeShade="80"/>
                                  </w:rPr>
                                </w:pPr>
                                <w:r w:rsidRPr="002D5EB4">
                                  <w:rPr>
                                    <w:color w:val="808080" w:themeColor="background1" w:themeShade="80"/>
                                  </w:rPr>
                                  <w:t xml:space="preserve">Date Approved: </w:t>
                                </w:r>
                                <w:r w:rsidR="00417612">
                                  <w:rPr>
                                    <w:color w:val="808080" w:themeColor="background1" w:themeShade="80"/>
                                  </w:rPr>
                                  <w:t>20 February 2023</w:t>
                                </w:r>
                              </w:p>
                              <w:p w:rsidRPr="002D5EB4" w:rsidR="001640FB" w:rsidP="00417612" w:rsidRDefault="001640FB" w14:paraId="19A2DF8D" w14:textId="7A435049">
                                <w:pPr>
                                  <w:pStyle w:val="NWMPHNFootertext"/>
                                  <w:spacing w:after="0"/>
                                  <w:ind w:left="0"/>
                                  <w:rPr>
                                    <w:color w:val="808080" w:themeColor="background1" w:themeShade="80"/>
                                  </w:rPr>
                                </w:pPr>
                              </w:p>
                            </w:tc>
                            <w:tc>
                              <w:tcPr>
                                <w:tcW w:w="2234" w:type="dxa"/>
                                <w:tcBorders>
                                  <w:left w:val="single" w:color="A6A6A6" w:themeColor="background1" w:themeShade="A6" w:sz="4" w:space="0"/>
                                </w:tcBorders>
                              </w:tcPr>
                              <w:p w:rsidRPr="002D5EB4" w:rsidR="001640FB" w:rsidP="002D5EB4" w:rsidRDefault="00E27408" w14:paraId="1866D41B" w14:textId="78D496D3">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8977FC">
                                  <w:rPr>
                                    <w:noProof/>
                                    <w:color w:val="808080" w:themeColor="background1" w:themeShade="80"/>
                                  </w:rPr>
                                  <w:t xml:space="preserve"> February 2023</w:t>
                                </w:r>
                                <w:r w:rsidRPr="002D5EB4">
                                  <w:rPr>
                                    <w:color w:val="808080" w:themeColor="background1" w:themeShade="80"/>
                                  </w:rPr>
                                  <w:fldChar w:fldCharType="end"/>
                                </w:r>
                              </w:p>
                            </w:tc>
                          </w:tr>
                        </w:tbl>
                        <w:p w:rsidRPr="00F51657" w:rsidR="001640FB" w:rsidP="00775DB7" w:rsidRDefault="001640FB" w14:paraId="2C2C34AB" w14:textId="77777777">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w14:anchorId="2B985A40">
              <v:stroke joinstyle="miter"/>
              <v:path gradientshapeok="t" o:connecttype="rect"/>
            </v:shapetype>
            <v:shape id="Text Box 7" style="position:absolute;margin-left:70.75pt;margin-top:13.85pt;width:367.15pt;height:25.9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">
              <v:textbo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DA63AD" w:rsidTr="002D5EB4" w14:paraId="3BE3C5E8" w14:textId="77777777">
                      <w:tc>
                        <w:tcPr>
                          <w:tcW w:w="2127" w:type="dxa"/>
                          <w:tcBorders>
                            <w:right w:val="single" w:color="A6A6A6" w:themeColor="background1" w:themeShade="A6" w:sz="4" w:space="0"/>
                          </w:tcBorders>
                        </w:tcPr>
                        <w:p w:rsidRPr="002D5EB4" w:rsidR="001640FB" w:rsidP="007D2837" w:rsidRDefault="00417612" w14:paraId="5B08A8CA" w14:textId="6F56D65E">
                          <w:pPr>
                            <w:pStyle w:val="NWMPHNFootertext"/>
                            <w:rPr>
                              <w:color w:val="808080" w:themeColor="background1" w:themeShade="80"/>
                            </w:rPr>
                          </w:pPr>
                          <w:r>
                            <w:rPr>
                              <w:color w:val="808080" w:themeColor="background1" w:themeShade="80"/>
                            </w:rPr>
                            <w:t>RARR Project: EOI</w:t>
                          </w:r>
                          <w:r w:rsidRPr="002D5EB4" w:rsidR="00E27408">
                            <w:rPr>
                              <w:color w:val="808080" w:themeColor="background1" w:themeShade="80"/>
                            </w:rPr>
                            <w:fldChar w:fldCharType="begin"/>
                          </w:r>
                          <w:r w:rsidRPr="002D5EB4" w:rsidR="00E27408">
                            <w:rPr>
                              <w:color w:val="808080" w:themeColor="background1" w:themeShade="80"/>
                            </w:rPr>
                            <w:instrText xml:space="preserve"> FILENAME   \* MERGEFORMAT </w:instrText>
                          </w:r>
                          <w:r w:rsidR="00A84F76">
                            <w:rPr>
                              <w:color w:val="808080" w:themeColor="background1" w:themeShade="80"/>
                            </w:rPr>
                            <w:fldChar w:fldCharType="separate"/>
                          </w:r>
                          <w:r w:rsidRPr="002D5EB4" w:rsidR="00E27408">
                            <w:rPr>
                              <w:color w:val="808080" w:themeColor="background1" w:themeShade="80"/>
                            </w:rPr>
                            <w:fldChar w:fldCharType="end"/>
                          </w:r>
                          <w:r w:rsidRPr="002D5EB4" w:rsidR="00E27408">
                            <w:rPr>
                              <w:noProof/>
                              <w:color w:val="808080" w:themeColor="background1" w:themeShade="80"/>
                            </w:rPr>
                            <w:t xml:space="preserve">  </w:t>
                          </w:r>
                          <w:r>
                            <w:rPr>
                              <w:noProof/>
                              <w:color w:val="808080" w:themeColor="background1" w:themeShade="80"/>
                            </w:rPr>
                            <w:br/>
                          </w:r>
                          <w:r w:rsidRPr="002D5EB4" w:rsidR="00E27408">
                            <w:rPr>
                              <w:color w:val="808080" w:themeColor="background1" w:themeShade="80"/>
                            </w:rPr>
                            <w:t xml:space="preserve">Version: </w:t>
                          </w:r>
                          <w:r>
                            <w:rPr>
                              <w:color w:val="808080" w:themeColor="background1" w:themeShade="80"/>
                            </w:rPr>
                            <w:t>1</w:t>
                          </w:r>
                          <w:r w:rsidRPr="002D5EB4" w:rsidR="00E27408">
                            <w:rPr>
                              <w:color w:val="808080" w:themeColor="background1" w:themeShade="80"/>
                            </w:rPr>
                            <w:t>.</w:t>
                          </w:r>
                          <w:r>
                            <w:rPr>
                              <w:color w:val="808080" w:themeColor="background1" w:themeShade="80"/>
                            </w:rPr>
                            <w:t>0</w:t>
                          </w:r>
                        </w:p>
                      </w:tc>
                      <w:tc>
                        <w:tcPr>
                          <w:tcW w:w="2693" w:type="dxa"/>
                          <w:tcBorders>
                            <w:right w:val="single" w:color="A6A6A6" w:themeColor="background1" w:themeShade="A6" w:sz="4" w:space="0"/>
                          </w:tcBorders>
                        </w:tcPr>
                        <w:p w:rsidRPr="002D5EB4" w:rsidR="001640FB" w:rsidP="002D5EB4" w:rsidRDefault="00E27408" w14:paraId="76403E4C" w14:textId="20C32A87">
                          <w:pPr>
                            <w:pStyle w:val="NWMPHNFootertext"/>
                            <w:spacing w:after="0"/>
                            <w:ind w:left="-146"/>
                            <w:rPr>
                              <w:color w:val="808080" w:themeColor="background1" w:themeShade="80"/>
                            </w:rPr>
                          </w:pPr>
                          <w:r w:rsidRPr="002D5EB4">
                            <w:rPr>
                              <w:color w:val="808080" w:themeColor="background1" w:themeShade="80"/>
                            </w:rPr>
                            <w:t xml:space="preserve">Date Approved: </w:t>
                          </w:r>
                          <w:r w:rsidR="00417612">
                            <w:rPr>
                              <w:color w:val="808080" w:themeColor="background1" w:themeShade="80"/>
                            </w:rPr>
                            <w:t>20 February 2023</w:t>
                          </w:r>
                        </w:p>
                        <w:p w:rsidRPr="002D5EB4" w:rsidR="001640FB" w:rsidP="00417612" w:rsidRDefault="001640FB" w14:paraId="19A2DF8D" w14:textId="7A435049">
                          <w:pPr>
                            <w:pStyle w:val="NWMPHNFootertext"/>
                            <w:spacing w:after="0"/>
                            <w:ind w:left="0"/>
                            <w:rPr>
                              <w:color w:val="808080" w:themeColor="background1" w:themeShade="80"/>
                            </w:rPr>
                          </w:pPr>
                        </w:p>
                      </w:tc>
                      <w:tc>
                        <w:tcPr>
                          <w:tcW w:w="2234" w:type="dxa"/>
                          <w:tcBorders>
                            <w:left w:val="single" w:color="A6A6A6" w:themeColor="background1" w:themeShade="A6" w:sz="4" w:space="0"/>
                          </w:tcBorders>
                        </w:tcPr>
                        <w:p w:rsidRPr="002D5EB4" w:rsidR="001640FB" w:rsidP="002D5EB4" w:rsidRDefault="00E27408" w14:paraId="1866D41B" w14:textId="78D496D3">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t xml:space="preserve">Date Printed: </w:t>
                          </w:r>
                          <w:r w:rsidRPr="002D5EB4">
                            <w:rPr>
                              <w:color w:val="808080" w:themeColor="background1" w:themeShade="80"/>
                            </w:rPr>
                            <w:fldChar w:fldCharType="begin"/>
                          </w:r>
                          <w:r w:rsidRPr="002D5EB4">
                            <w:rPr>
                              <w:color w:val="808080" w:themeColor="background1" w:themeShade="80"/>
                            </w:rPr>
                            <w:instrText xml:space="preserve"> TIME \@ "d MMMM yyyy" </w:instrText>
                          </w:r>
                          <w:r w:rsidRPr="002D5EB4">
                            <w:rPr>
                              <w:color w:val="808080" w:themeColor="background1" w:themeShade="80"/>
                            </w:rPr>
                            <w:fldChar w:fldCharType="separate"/>
                          </w:r>
                          <w:r w:rsidR="008977FC">
                            <w:rPr>
                              <w:noProof/>
                              <w:color w:val="808080" w:themeColor="background1" w:themeShade="80"/>
                            </w:rPr>
                            <w:t xml:space="preserve"> February 2023</w:t>
                          </w:r>
                          <w:r w:rsidRPr="002D5EB4">
                            <w:rPr>
                              <w:color w:val="808080" w:themeColor="background1" w:themeShade="80"/>
                            </w:rPr>
                            <w:fldChar w:fldCharType="end"/>
                          </w:r>
                        </w:p>
                      </w:tc>
                    </w:tr>
                  </w:tbl>
                  <w:p w:rsidRPr="00F51657" w:rsidR="001640FB" w:rsidP="00775DB7" w:rsidRDefault="001640FB" w14:paraId="2C2C34AB" w14:textId="77777777">
                    <w:pPr>
                      <w:spacing w:after="0" w:line="240" w:lineRule="auto"/>
                      <w:rPr>
                        <w:color w:val="505050"/>
                        <w:sz w:val="14"/>
                        <w:szCs w:val="14"/>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1CE0D6A6" wp14:editId="78976555">
              <wp:simplePos x="0" y="0"/>
              <wp:positionH relativeFrom="column">
                <wp:posOffset>5561388</wp:posOffset>
              </wp:positionH>
              <wp:positionV relativeFrom="paragraph">
                <wp:posOffset>3706</wp:posOffset>
              </wp:positionV>
              <wp:extent cx="456565" cy="504770"/>
              <wp:effectExtent l="0" t="0" r="0" b="0"/>
              <wp:wrapNone/>
              <wp:docPr id="1" name="Text Box 1"/>
              <wp:cNvGraphicFramePr/>
              <a:graphic xmlns:a="http://schemas.openxmlformats.org/drawingml/2006/main">
                <a:graphicData uri="http://schemas.microsoft.com/office/word/2010/wordprocessingShape">
                  <wps:wsp>
                    <wps:cNvSpPr txBox="1"/>
                    <wps:spPr>
                      <a:xfrm>
                        <a:off x="0" y="0"/>
                        <a:ext cx="456565" cy="504770"/>
                      </a:xfrm>
                      <a:prstGeom prst="rect">
                        <a:avLst/>
                      </a:prstGeom>
                      <a:noFill/>
                      <a:ln>
                        <a:noFill/>
                      </a:ln>
                      <a:effectLst/>
                      <a:extLst>
                        <a:ext uri="{C572A759-6A51-4108-AA02-DFA0A04FC94B}">
                          <ma14:wrappingTextBoxFlag xmlns:w16du="http://schemas.microsoft.com/office/word/2023/wordml/word16du"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Pr="00476C3F" w:rsidR="001640FB" w:rsidP="00735256" w:rsidRDefault="00E27408" w14:paraId="46CB0B1F" w14:textId="77777777">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1</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wps:bodyPr>
                  </wps:wsp>
                </a:graphicData>
              </a:graphic>
            </wp:anchor>
          </w:drawing>
        </mc:Choice>
        <mc:Fallback>
          <w:pict>
            <v:shape id="Text Box 1" style="position:absolute;margin-left:437.9pt;margin-top:.3pt;width:35.95pt;height:39.75pt;z-index:251658242;visibility:visible;mso-wrap-style:none;mso-wrap-distance-left:9pt;mso-wrap-distance-top:0;mso-wrap-distance-right:9pt;mso-wrap-distance-bottom:0;mso-position-horizontal:absolute;mso-position-horizontal-relative:text;mso-position-vertical:absolute;mso-position-vertical-relative:text;v-text-anchor:bottom"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" w14:anchorId="1CE0D6A6">
              <v:textbox inset="0,0,0,0">
                <w:txbxContent>
                  <w:p w:rsidRPr="00476C3F" w:rsidR="001640FB" w:rsidP="00735256" w:rsidRDefault="00E27408" w14:paraId="46CB0B1F" w14:textId="77777777">
                    <w:pPr>
                      <w:pStyle w:val="NWMPHNPageNo"/>
                      <w:rPr>
                        <w:sz w:val="16"/>
                      </w:rPr>
                    </w:pPr>
                    <w:r w:rsidRPr="00476C3F">
                      <w:rPr>
                        <w:sz w:val="16"/>
                      </w:rPr>
                      <w:t xml:space="preserve">Page </w:t>
                    </w:r>
                    <w:r w:rsidRPr="00476C3F">
                      <w:rPr>
                        <w:sz w:val="16"/>
                      </w:rPr>
                      <w:fldChar w:fldCharType="begin"/>
                    </w:r>
                    <w:r w:rsidRPr="00476C3F">
                      <w:rPr>
                        <w:sz w:val="16"/>
                      </w:rPr>
                      <w:instrText xml:space="preserve"> PAGE  \* MERGEFORMAT </w:instrText>
                    </w:r>
                    <w:r w:rsidRPr="00476C3F">
                      <w:rPr>
                        <w:sz w:val="16"/>
                      </w:rPr>
                      <w:fldChar w:fldCharType="separate"/>
                    </w:r>
                    <w:r>
                      <w:rPr>
                        <w:noProof/>
                        <w:sz w:val="16"/>
                      </w:rPr>
                      <w:t>1</w:t>
                    </w:r>
                    <w:r w:rsidRPr="00476C3F">
                      <w:rPr>
                        <w:sz w:val="16"/>
                      </w:rPr>
                      <w:fldChar w:fldCharType="end"/>
                    </w:r>
                    <w:r w:rsidRPr="00476C3F">
                      <w:rPr>
                        <w:sz w:val="16"/>
                      </w:rPr>
                      <w:t xml:space="preserve"> of </w:t>
                    </w:r>
                    <w:r w:rsidRPr="00476C3F">
                      <w:rPr>
                        <w:sz w:val="16"/>
                      </w:rPr>
                      <w:fldChar w:fldCharType="begin"/>
                    </w:r>
                    <w:r w:rsidRPr="00476C3F">
                      <w:rPr>
                        <w:sz w:val="16"/>
                      </w:rPr>
                      <w:instrText xml:space="preserve"> NUMPAGES  \* MERGEFORMAT </w:instrText>
                    </w:r>
                    <w:r w:rsidRPr="00476C3F">
                      <w:rPr>
                        <w:sz w:val="16"/>
                      </w:rPr>
                      <w:fldChar w:fldCharType="separate"/>
                    </w:r>
                    <w:r>
                      <w:rPr>
                        <w:noProof/>
                        <w:sz w:val="16"/>
                      </w:rPr>
                      <w:t>2</w:t>
                    </w:r>
                    <w:r w:rsidRPr="00476C3F">
                      <w:rPr>
                        <w:noProof/>
                        <w:sz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270D" w:rsidRDefault="006E270D" w14:paraId="56FADDC6" w14:textId="77777777">
      <w:pPr>
        <w:spacing w:after="0" w:line="240" w:lineRule="auto"/>
      </w:pPr>
      <w:r>
        <w:separator/>
      </w:r>
    </w:p>
  </w:footnote>
  <w:footnote w:type="continuationSeparator" w:id="0">
    <w:p w:rsidR="006E270D" w:rsidRDefault="006E270D" w14:paraId="2DFC5BE9" w14:textId="77777777">
      <w:pPr>
        <w:spacing w:after="0" w:line="240" w:lineRule="auto"/>
      </w:pPr>
      <w:r>
        <w:continuationSeparator/>
      </w:r>
    </w:p>
  </w:footnote>
  <w:footnote w:type="continuationNotice" w:id="1">
    <w:p w:rsidR="006E270D" w:rsidRDefault="006E270D" w14:paraId="5F8E289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1640FB" w:rsidRDefault="00E27408" w14:paraId="236DCA2C" w14:textId="77777777">
    <w:pPr>
      <w:pStyle w:val="Header"/>
    </w:pPr>
    <w:r>
      <w:rPr>
        <w:noProof/>
        <w:lang w:eastAsia="en-AU"/>
      </w:rPr>
      <mc:AlternateContent>
        <mc:Choice Requires="wps">
          <w:drawing>
            <wp:anchor distT="0" distB="0" distL="114300" distR="114300" simplePos="0" relativeHeight="251658244" behindDoc="1" locked="0" layoutInCell="1" allowOverlap="1" wp14:anchorId="2873076A" wp14:editId="5FF046BF">
              <wp:simplePos x="0" y="0"/>
              <wp:positionH relativeFrom="page">
                <wp:posOffset>342900</wp:posOffset>
              </wp:positionH>
              <wp:positionV relativeFrom="paragraph">
                <wp:posOffset>-106680</wp:posOffset>
              </wp:positionV>
              <wp:extent cx="2886075" cy="619125"/>
              <wp:effectExtent l="0" t="0" r="9525" b="9525"/>
              <wp:wrapNone/>
              <wp:docPr id="192" name="Text Box 192"/>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5F22DB" w:rsidR="001640FB" w:rsidP="00281050" w:rsidRDefault="00E27408" w14:paraId="0307882F" w14:textId="77777777">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873076A">
              <v:stroke joinstyle="miter"/>
              <v:path gradientshapeok="t" o:connecttype="rect"/>
            </v:shapetype>
            <v:shape id="Text Box 192" style="position:absolute;margin-left:27pt;margin-top:-8.4pt;width:227.25pt;height:48.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">
              <v:textbox inset="0,0,0,0">
                <w:txbxContent>
                  <w:p w:rsidRPr="005F22DB" w:rsidR="001640FB" w:rsidP="00281050" w:rsidRDefault="00E27408" w14:paraId="0307882F" w14:textId="77777777">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r w:rsidRPr="00D6263F">
      <w:rPr>
        <w:noProof/>
        <w:lang w:eastAsia="en-AU"/>
      </w:rPr>
      <w:drawing>
        <wp:anchor distT="0" distB="0" distL="114300" distR="114300" simplePos="0" relativeHeight="251658248" behindDoc="1" locked="0" layoutInCell="1" allowOverlap="1" wp14:anchorId="1FD6F40A" wp14:editId="145CF7A1">
          <wp:simplePos x="0" y="0"/>
          <wp:positionH relativeFrom="margin">
            <wp:align>center</wp:align>
          </wp:positionH>
          <wp:positionV relativeFrom="page">
            <wp:posOffset>188595</wp:posOffset>
          </wp:positionV>
          <wp:extent cx="7179432" cy="104013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w16du="http://schemas.microsoft.com/office/word/2023/wordml/word16du" xmlns="" xmlns:a14="http://schemas.microsoft.com/office/drawing/2010/main"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rto="http://schemas.microsoft.com/office/word/2006/arto"/>
                    </a:ext>
                  </a:extLst>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1" behindDoc="1" locked="0" layoutInCell="1" allowOverlap="1" wp14:anchorId="4D94A6B7" wp14:editId="5ACCA268">
          <wp:simplePos x="0" y="0"/>
          <wp:positionH relativeFrom="page">
            <wp:posOffset>219075</wp:posOffset>
          </wp:positionH>
          <wp:positionV relativeFrom="page">
            <wp:posOffset>190500</wp:posOffset>
          </wp:positionV>
          <wp:extent cx="7184957" cy="103454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o-cover.png"/>
                  <pic:cNvPicPr/>
                </pic:nvPicPr>
                <pic:blipFill>
                  <a:blip r:embed="rId2">
                    <a:extLst>
                      <a:ext uri="{28A0092B-C50C-407E-A947-70E740481C1C}">
                        <a14:useLocalDpi xmlns:a14="http://schemas.microsoft.com/office/drawing/2010/main" val="0"/>
                      </a:ext>
                    </a:extLst>
                  </a:blip>
                  <a:stretch>
                    <a:fillRect/>
                  </a:stretch>
                </pic:blipFill>
                <pic:spPr>
                  <a:xfrm>
                    <a:off x="0" y="0"/>
                    <a:ext cx="7184957" cy="10345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DB1853" w:rsidP="007A24D0" w:rsidRDefault="00AA26BC" w14:paraId="45B2C53B" w14:textId="77777777">
    <w:pPr>
      <w:pStyle w:val="IntroParagraphNWMPHN"/>
    </w:pPr>
    <w:r>
      <w:rPr>
        <w:noProof/>
        <w:lang w:eastAsia="en-AU"/>
      </w:rPr>
      <mc:AlternateContent>
        <mc:Choice Requires="wps">
          <w:drawing>
            <wp:anchor distT="0" distB="0" distL="114300" distR="114300" simplePos="0" relativeHeight="251658247" behindDoc="0" locked="0" layoutInCell="1" allowOverlap="1" wp14:anchorId="1C87BD62" wp14:editId="46130A10">
              <wp:simplePos x="0" y="0"/>
              <wp:positionH relativeFrom="column">
                <wp:posOffset>-688660</wp:posOffset>
              </wp:positionH>
              <wp:positionV relativeFrom="paragraph">
                <wp:posOffset>3277</wp:posOffset>
              </wp:positionV>
              <wp:extent cx="2990850" cy="5524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90850" cy="552450"/>
                      </a:xfrm>
                      <a:prstGeom prst="rect">
                        <a:avLst/>
                      </a:prstGeom>
                      <a:noFill/>
                      <a:ln w="6350">
                        <a:noFill/>
                      </a:ln>
                    </wps:spPr>
                    <wps:txbx>
                      <w:txbxContent>
                        <w:p w:rsidRPr="00AC7761" w:rsidR="00AA26BC" w:rsidP="00AA26BC" w:rsidRDefault="00AA26BC" w14:paraId="355B6078" w14:textId="77777777">
                          <w:pPr>
                            <w:pStyle w:val="IntroParagraphNWMPHN"/>
                            <w:rPr>
                              <w:color w:val="FFFFFF" w:themeColor="background1"/>
                              <w:sz w:val="36"/>
                              <w:szCs w:val="36"/>
                            </w:rPr>
                          </w:pPr>
                          <w:r w:rsidRPr="00AC7761">
                            <w:rPr>
                              <w:color w:val="FFFFFF" w:themeColor="background1"/>
                              <w:sz w:val="36"/>
                              <w:szCs w:val="36"/>
                            </w:rPr>
                            <w:t xml:space="preserve">Expression of Interest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C87BD62">
              <v:stroke joinstyle="miter"/>
              <v:path gradientshapeok="t" o:connecttype="rect"/>
            </v:shapetype>
            <v:shape id="Text Box 6" style="position:absolute;margin-left:-54.25pt;margin-top:.25pt;width:235.5pt;height:43.5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">
              <v:textbox>
                <w:txbxContent>
                  <w:p w:rsidRPr="00AC7761" w:rsidR="00AA26BC" w:rsidP="00AA26BC" w:rsidRDefault="00AA26BC" w14:paraId="355B6078" w14:textId="77777777">
                    <w:pPr>
                      <w:pStyle w:val="IntroParagraphNWMPHN"/>
                      <w:rPr>
                        <w:color w:val="FFFFFF" w:themeColor="background1"/>
                        <w:sz w:val="36"/>
                        <w:szCs w:val="36"/>
                      </w:rPr>
                    </w:pPr>
                    <w:r w:rsidRPr="00AC7761">
                      <w:rPr>
                        <w:color w:val="FFFFFF" w:themeColor="background1"/>
                        <w:sz w:val="36"/>
                        <w:szCs w:val="36"/>
                      </w:rPr>
                      <w:t xml:space="preserve">Expression of Interest </w:t>
                    </w:r>
                  </w:p>
                </w:txbxContent>
              </v:textbox>
            </v:shape>
          </w:pict>
        </mc:Fallback>
      </mc:AlternateContent>
    </w:r>
    <w:r w:rsidRPr="00F84EDB">
      <w:rPr>
        <w:noProof/>
        <w:color w:val="FFFFFF" w:themeColor="background1"/>
        <w:lang w:eastAsia="en-AU"/>
      </w:rPr>
      <w:t xml:space="preserve"> </w:t>
    </w:r>
  </w:p>
  <w:p w:rsidRPr="007A24D0" w:rsidR="00F84EDB" w:rsidP="007A24D0" w:rsidRDefault="00E27408" w14:paraId="4F725357" w14:textId="2EE967F4">
    <w:pPr>
      <w:pStyle w:val="IntroParagraphNWMPHN"/>
      <w:rPr>
        <w:color w:val="FFFFFF" w:themeColor="background1"/>
        <w:sz w:val="36"/>
        <w:szCs w:val="36"/>
      </w:rPr>
    </w:pPr>
    <w:r w:rsidRPr="00F84EDB">
      <w:rPr>
        <w:noProof/>
        <w:color w:val="FFFFFF" w:themeColor="background1"/>
        <w:lang w:eastAsia="en-AU"/>
      </w:rPr>
      <mc:AlternateContent>
        <mc:Choice Requires="wps">
          <w:drawing>
            <wp:anchor distT="0" distB="0" distL="114300" distR="114300" simplePos="0" relativeHeight="251658243" behindDoc="1" locked="0" layoutInCell="1" allowOverlap="1" wp14:anchorId="64C90938" wp14:editId="0F73917F">
              <wp:simplePos x="0" y="0"/>
              <wp:positionH relativeFrom="page">
                <wp:posOffset>188595</wp:posOffset>
              </wp:positionH>
              <wp:positionV relativeFrom="paragraph">
                <wp:posOffset>-156210</wp:posOffset>
              </wp:positionV>
              <wp:extent cx="2886075" cy="619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5F22DB" w:rsidR="001640FB" w:rsidP="003D69D4" w:rsidRDefault="00E27408" w14:paraId="3ECA34FB" w14:textId="77777777">
                          <w:pPr>
                            <w:spacing w:after="0" w:line="420" w:lineRule="exact"/>
                            <w:rPr>
                              <w:b/>
                              <w:i/>
                              <w:color w:val="FFFFFF" w:themeColor="background1"/>
                              <w:sz w:val="44"/>
                              <w:szCs w:val="44"/>
                            </w:rPr>
                          </w:pPr>
                          <w:r>
                            <w:rPr>
                              <w:b/>
                              <w:i/>
                              <w:color w:val="FFFFFF" w:themeColor="background1"/>
                              <w:sz w:val="44"/>
                              <w:szCs w:val="44"/>
                            </w:rPr>
                            <w:t>Expression of Interest (Procurement) Template</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 style="position:absolute;margin-left:14.85pt;margin-top:-12.3pt;width:227.25pt;height:48.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" w14:anchorId="64C90938">
              <v:textbox inset="0,0,0,0">
                <w:txbxContent>
                  <w:p w:rsidRPr="005F22DB" w:rsidR="001640FB" w:rsidP="003D69D4" w:rsidRDefault="00E27408" w14:paraId="3ECA34FB" w14:textId="77777777">
                    <w:pPr>
                      <w:spacing w:after="0" w:line="420" w:lineRule="exact"/>
                      <w:rPr>
                        <w:b/>
                        <w:i/>
                        <w:color w:val="FFFFFF" w:themeColor="background1"/>
                        <w:sz w:val="44"/>
                        <w:szCs w:val="44"/>
                      </w:rPr>
                    </w:pPr>
                    <w:r>
                      <w:rPr>
                        <w:b/>
                        <w:i/>
                        <w:color w:val="FFFFFF" w:themeColor="background1"/>
                        <w:sz w:val="44"/>
                        <w:szCs w:val="44"/>
                      </w:rPr>
                      <w:t>Expression of Interest (Procurement) Template</w:t>
                    </w:r>
                  </w:p>
                </w:txbxContent>
              </v:textbox>
              <w10:wrap anchorx="page"/>
            </v:shape>
          </w:pict>
        </mc:Fallback>
      </mc:AlternateContent>
    </w:r>
    <w:r w:rsidRPr="00F84EDB">
      <w:rPr>
        <w:noProof/>
        <w:color w:val="FFFFFF" w:themeColor="background1"/>
        <w:lang w:eastAsia="en-AU"/>
      </w:rPr>
      <w:drawing>
        <wp:anchor distT="0" distB="0" distL="114300" distR="114300" simplePos="0" relativeHeight="251658249" behindDoc="1" locked="0" layoutInCell="1" allowOverlap="1" wp14:anchorId="5FA17B0B" wp14:editId="50FA40E4">
          <wp:simplePos x="0" y="0"/>
          <wp:positionH relativeFrom="page">
            <wp:posOffset>118110</wp:posOffset>
          </wp:positionH>
          <wp:positionV relativeFrom="page">
            <wp:posOffset>152400</wp:posOffset>
          </wp:positionV>
          <wp:extent cx="7179432" cy="1040130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w16du="http://schemas.microsoft.com/office/word/2023/wordml/word16du" xmlns="" xmlns:a14="http://schemas.microsoft.com/office/drawing/2010/main"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rto="http://schemas.microsoft.com/office/word/2006/arto"/>
                    </a:ext>
                  </a:extLst>
                </pic:spPr>
              </pic:pic>
            </a:graphicData>
          </a:graphic>
          <wp14:sizeRelH relativeFrom="margin">
            <wp14:pctWidth>0</wp14:pctWidth>
          </wp14:sizeRelH>
          <wp14:sizeRelV relativeFrom="margin">
            <wp14:pctHeight>0</wp14:pctHeight>
          </wp14:sizeRelV>
        </wp:anchor>
      </w:drawing>
    </w:r>
  </w:p>
  <w:p w:rsidR="001640FB" w:rsidP="00F26B0A" w:rsidRDefault="00F26B0A" w14:paraId="6F1FA6E1" w14:textId="1AA6FF5A">
    <w:pPr>
      <w:pStyle w:val="IntroParagraphNWMPHN"/>
      <w:tabs>
        <w:tab w:val="left" w:pos="1617"/>
      </w:tabs>
    </w:pPr>
    <w:r>
      <w:tab/>
    </w:r>
  </w:p>
</w:hdr>
</file>

<file path=word/intelligence2.xml><?xml version="1.0" encoding="utf-8"?>
<int2:intelligence xmlns:int2="http://schemas.microsoft.com/office/intelligence/2020/intelligence" xmlns:oel="http://schemas.microsoft.com/office/2019/extlst">
  <int2:observations>
    <int2:textHash int2:hashCode="kByidkXaRxGvMx" int2:id="5iVahkYO">
      <int2:state int2:value="Rejected" int2:type="LegacyProofing"/>
    </int2:textHash>
    <int2:textHash int2:hashCode="/rBDe6vi0fRERP" int2:id="8BFIESGd">
      <int2:state int2:value="Rejected" int2:type="LegacyProofing"/>
    </int2:textHash>
    <int2:bookmark int2:bookmarkName="_Int_BQv5XZ9n" int2:invalidationBookmarkName="" int2:hashCode="GQAFjmb3jxai7z" int2:id="03QVH3Qv">
      <int2:state int2:value="Rejected" int2:type="AugLoop_Text_Critique"/>
    </int2:bookmark>
    <int2:bookmark int2:bookmarkName="_Int_x3do6kuY" int2:invalidationBookmarkName="" int2:hashCode="IoNXJVDB5iko1r" int2:id="0YI43x8W">
      <int2:state int2:value="Rejected" int2:type="AugLoop_Text_Critique"/>
    </int2:bookmark>
    <int2:bookmark int2:bookmarkName="_Int_VgWe0ycx" int2:invalidationBookmarkName="" int2:hashCode="6KWckmKlp6D6pK" int2:id="6dScoV7t">
      <int2:state int2:value="Rejected" int2:type="AugLoop_Text_Critique"/>
    </int2:bookmark>
    <int2:bookmark int2:bookmarkName="_Int_CDnGa9Vj" int2:invalidationBookmarkName="" int2:hashCode="Qwqi3XNy5dHqBL" int2:id="9hC8tS6s">
      <int2:state int2:value="Rejected" int2:type="AugLoop_Text_Critique"/>
    </int2:bookmark>
    <int2:bookmark int2:bookmarkName="_Int_kua9fyPU" int2:invalidationBookmarkName="" int2:hashCode="9PPTI+ZwySW1pD" int2:id="A2WxgnYT">
      <int2:state int2:value="Rejected" int2:type="AugLoop_Text_Critique"/>
    </int2:bookmark>
    <int2:bookmark int2:bookmarkName="_Int_IFNaxKXY" int2:invalidationBookmarkName="" int2:hashCode="z5t3XCxERSAXjT" int2:id="HTGVznfM">
      <int2:state int2:value="Rejected" int2:type="AugLoop_Acronyms_AcronymsCritique"/>
    </int2:bookmark>
    <int2:bookmark int2:bookmarkName="_Int_2W6gDdkf" int2:invalidationBookmarkName="" int2:hashCode="Mtpn3UCpPGKmiy" int2:id="JwrwX9xV">
      <int2:state int2:value="Rejected" int2:type="AugLoop_Acronyms_AcronymsCritique"/>
    </int2:bookmark>
    <int2:bookmark int2:bookmarkName="_Int_4B8fmaNG" int2:invalidationBookmarkName="" int2:hashCode="n87jJMvT8BwafE" int2:id="NaoAf29g">
      <int2:state int2:value="Rejected" int2:type="AugLoop_Acronyms_AcronymsCritique"/>
    </int2:bookmark>
    <int2:bookmark int2:bookmarkName="_Int_GpoMBWk6" int2:invalidationBookmarkName="" int2:hashCode="DgvZIkyuOZK9uC" int2:id="P55IEsyE">
      <int2:state int2:value="Rejected" int2:type="AugLoop_Acronyms_AcronymsCritique"/>
    </int2:bookmark>
    <int2:bookmark int2:bookmarkName="_Int_581Re1mH" int2:invalidationBookmarkName="" int2:hashCode="xP34NLnh+YMfUW" int2:id="QQx6Rw8J">
      <int2:state int2:value="Rejected" int2:type="AugLoop_Acronyms_AcronymsCritique"/>
    </int2:bookmark>
    <int2:bookmark int2:bookmarkName="_Int_6rpXHNQ2" int2:invalidationBookmarkName="" int2:hashCode="+O9TAK0b4/YDv2" int2:id="SYGeQFpc">
      <int2:state int2:value="Rejected" int2:type="AugLoop_Text_Critique"/>
    </int2:bookmark>
    <int2:bookmark int2:bookmarkName="_Int_8BSClmo3" int2:invalidationBookmarkName="" int2:hashCode="o8LLDiIoJQ2YxI" int2:id="ShEE9jPD">
      <int2:state int2:value="Rejected" int2:type="AugLoop_Acronyms_AcronymsCritique"/>
    </int2:bookmark>
    <int2:bookmark int2:bookmarkName="_Int_VBam8aA2" int2:invalidationBookmarkName="" int2:hashCode="Jp9ufc6e8sAMvo" int2:id="Y3jH0sG6">
      <int2:state int2:value="Rejected" int2:type="AugLoop_Text_Critique"/>
    </int2:bookmark>
    <int2:bookmark int2:bookmarkName="_Int_O9L2jb6p" int2:invalidationBookmarkName="" int2:hashCode="GQAFjmb3jxai7z" int2:id="bcq3c3Ig">
      <int2:state int2:value="Rejected" int2:type="AugLoop_Text_Critique"/>
    </int2:bookmark>
    <int2:bookmark int2:bookmarkName="_Int_F5HmDXbX" int2:invalidationBookmarkName="" int2:hashCode="1tEfVO5Ic5PgP5" int2:id="c2aiqsS6">
      <int2:state int2:value="Rejected" int2:type="AugLoop_Acronyms_AcronymsCritique"/>
    </int2:bookmark>
    <int2:bookmark int2:bookmarkName="_Int_fmwVECJc" int2:invalidationBookmarkName="" int2:hashCode="epctBzp0SS7CYh" int2:id="cYsezhr3">
      <int2:state int2:value="Rejected" int2:type="AugLoop_Text_Critique"/>
    </int2:bookmark>
    <int2:bookmark int2:bookmarkName="_Int_mDrLoinP" int2:invalidationBookmarkName="" int2:hashCode="zU6hwYRxlyvc62" int2:id="eIgLdKhu">
      <int2:state int2:value="Rejected" int2:type="LegacyProofing"/>
    </int2:bookmark>
    <int2:bookmark int2:bookmarkName="_Int_I7knAxeM" int2:invalidationBookmarkName="" int2:hashCode="Rb1C0FXHZAIeAk" int2:id="kBT2lflS">
      <int2:state int2:value="Rejected" int2:type="AugLoop_Text_Critique"/>
    </int2:bookmark>
    <int2:bookmark int2:bookmarkName="_Int_IuxG7dzI" int2:invalidationBookmarkName="" int2:hashCode="pkv4cGhTeD8+ui" int2:id="kEJtLTJG">
      <int2:state int2:value="Rejected" int2:type="AugLoop_Acronyms_AcronymsCritique"/>
    </int2:bookmark>
    <int2:bookmark int2:bookmarkName="_Int_R91BnrDN" int2:invalidationBookmarkName="" int2:hashCode="Uvhp5FlOzuxwvO" int2:id="kTvqy8io">
      <int2:state int2:value="Rejected" int2:type="AugLoop_Acronyms_AcronymsCritique"/>
    </int2:bookmark>
    <int2:bookmark int2:bookmarkName="_Int_v3BZkJ3K" int2:invalidationBookmarkName="" int2:hashCode="fME4l8C6QbO1GD" int2:id="ojuUH3dv">
      <int2:state int2:value="Rejected" int2:type="AugLoop_Text_Critique"/>
    </int2:bookmark>
    <int2:bookmark int2:bookmarkName="_Int_p5uBmy4x" int2:invalidationBookmarkName="" int2:hashCode="BFK6AJ0TR7CWd/" int2:id="qLsZrCmc">
      <int2:state int2:value="Rejected" int2:type="AugLoop_Acronyms_AcronymsCritique"/>
    </int2:bookmark>
    <int2:bookmark int2:bookmarkName="_Int_X0ceqLbv" int2:invalidationBookmarkName="" int2:hashCode="2ixOurLNUceKcl" int2:id="wz6WQ3Yx">
      <int2:state int2:value="Rejected" int2:type="AugLoop_Text_Critique"/>
    </int2:bookmark>
    <int2:bookmark int2:bookmarkName="_Int_hbtYSGmU" int2:invalidationBookmarkName="" int2:hashCode="4YbxTmdgkvUU5t" int2:id="yy3oASte">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6E7"/>
    <w:multiLevelType w:val="multilevel"/>
    <w:tmpl w:val="8362D44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CD0558"/>
    <w:multiLevelType w:val="hybridMultilevel"/>
    <w:tmpl w:val="4588ED56"/>
    <w:lvl w:ilvl="0" w:tplc="711A75FC">
      <w:start w:val="1"/>
      <w:numFmt w:val="bullet"/>
      <w:pStyle w:val="BodyBulletedListNWMPHN"/>
      <w:lvlText w:val=""/>
      <w:lvlJc w:val="left"/>
      <w:pPr>
        <w:ind w:left="720" w:hanging="360"/>
      </w:pPr>
      <w:rPr>
        <w:rFonts w:hint="default" w:ascii="Symbol" w:hAnsi="Symbol"/>
      </w:rPr>
    </w:lvl>
    <w:lvl w:ilvl="1" w:tplc="B984B054" w:tentative="1">
      <w:start w:val="1"/>
      <w:numFmt w:val="lowerLetter"/>
      <w:lvlText w:val="%2."/>
      <w:lvlJc w:val="left"/>
      <w:pPr>
        <w:ind w:left="1440" w:hanging="360"/>
      </w:pPr>
    </w:lvl>
    <w:lvl w:ilvl="2" w:tplc="FCB40ED4" w:tentative="1">
      <w:start w:val="1"/>
      <w:numFmt w:val="lowerRoman"/>
      <w:lvlText w:val="%3."/>
      <w:lvlJc w:val="right"/>
      <w:pPr>
        <w:ind w:left="2160" w:hanging="180"/>
      </w:pPr>
    </w:lvl>
    <w:lvl w:ilvl="3" w:tplc="261A325A" w:tentative="1">
      <w:start w:val="1"/>
      <w:numFmt w:val="decimal"/>
      <w:lvlText w:val="%4."/>
      <w:lvlJc w:val="left"/>
      <w:pPr>
        <w:ind w:left="2880" w:hanging="360"/>
      </w:pPr>
    </w:lvl>
    <w:lvl w:ilvl="4" w:tplc="FF700DD2" w:tentative="1">
      <w:start w:val="1"/>
      <w:numFmt w:val="lowerLetter"/>
      <w:lvlText w:val="%5."/>
      <w:lvlJc w:val="left"/>
      <w:pPr>
        <w:ind w:left="3600" w:hanging="360"/>
      </w:pPr>
    </w:lvl>
    <w:lvl w:ilvl="5" w:tplc="83BAE90E" w:tentative="1">
      <w:start w:val="1"/>
      <w:numFmt w:val="lowerRoman"/>
      <w:lvlText w:val="%6."/>
      <w:lvlJc w:val="right"/>
      <w:pPr>
        <w:ind w:left="4320" w:hanging="180"/>
      </w:pPr>
    </w:lvl>
    <w:lvl w:ilvl="6" w:tplc="463AAF44" w:tentative="1">
      <w:start w:val="1"/>
      <w:numFmt w:val="decimal"/>
      <w:lvlText w:val="%7."/>
      <w:lvlJc w:val="left"/>
      <w:pPr>
        <w:ind w:left="5040" w:hanging="360"/>
      </w:pPr>
    </w:lvl>
    <w:lvl w:ilvl="7" w:tplc="791EE8F8" w:tentative="1">
      <w:start w:val="1"/>
      <w:numFmt w:val="lowerLetter"/>
      <w:lvlText w:val="%8."/>
      <w:lvlJc w:val="left"/>
      <w:pPr>
        <w:ind w:left="5760" w:hanging="360"/>
      </w:pPr>
    </w:lvl>
    <w:lvl w:ilvl="8" w:tplc="08367D1C" w:tentative="1">
      <w:start w:val="1"/>
      <w:numFmt w:val="lowerRoman"/>
      <w:lvlText w:val="%9."/>
      <w:lvlJc w:val="right"/>
      <w:pPr>
        <w:ind w:left="6480" w:hanging="180"/>
      </w:pPr>
    </w:lvl>
  </w:abstractNum>
  <w:abstractNum w:abstractNumId="2" w15:restartNumberingAfterBreak="0">
    <w:nsid w:val="0B5F78E9"/>
    <w:multiLevelType w:val="hybridMultilevel"/>
    <w:tmpl w:val="B46C133E"/>
    <w:lvl w:ilvl="0" w:tplc="0C090001">
      <w:start w:val="1"/>
      <w:numFmt w:val="bullet"/>
      <w:lvlText w:val=""/>
      <w:lvlJc w:val="left"/>
      <w:pPr>
        <w:ind w:left="1485" w:hanging="360"/>
      </w:pPr>
      <w:rPr>
        <w:rFonts w:hint="default" w:ascii="Symbol" w:hAnsi="Symbol"/>
      </w:rPr>
    </w:lvl>
    <w:lvl w:ilvl="1" w:tplc="0C090003" w:tentative="1">
      <w:start w:val="1"/>
      <w:numFmt w:val="bullet"/>
      <w:lvlText w:val="o"/>
      <w:lvlJc w:val="left"/>
      <w:pPr>
        <w:ind w:left="2205" w:hanging="360"/>
      </w:pPr>
      <w:rPr>
        <w:rFonts w:hint="default" w:ascii="Courier New" w:hAnsi="Courier New" w:cs="Courier New"/>
      </w:rPr>
    </w:lvl>
    <w:lvl w:ilvl="2" w:tplc="0C090005" w:tentative="1">
      <w:start w:val="1"/>
      <w:numFmt w:val="bullet"/>
      <w:lvlText w:val=""/>
      <w:lvlJc w:val="left"/>
      <w:pPr>
        <w:ind w:left="2925" w:hanging="360"/>
      </w:pPr>
      <w:rPr>
        <w:rFonts w:hint="default" w:ascii="Wingdings" w:hAnsi="Wingdings"/>
      </w:rPr>
    </w:lvl>
    <w:lvl w:ilvl="3" w:tplc="0C090001" w:tentative="1">
      <w:start w:val="1"/>
      <w:numFmt w:val="bullet"/>
      <w:lvlText w:val=""/>
      <w:lvlJc w:val="left"/>
      <w:pPr>
        <w:ind w:left="3645" w:hanging="360"/>
      </w:pPr>
      <w:rPr>
        <w:rFonts w:hint="default" w:ascii="Symbol" w:hAnsi="Symbol"/>
      </w:rPr>
    </w:lvl>
    <w:lvl w:ilvl="4" w:tplc="0C090003" w:tentative="1">
      <w:start w:val="1"/>
      <w:numFmt w:val="bullet"/>
      <w:lvlText w:val="o"/>
      <w:lvlJc w:val="left"/>
      <w:pPr>
        <w:ind w:left="4365" w:hanging="360"/>
      </w:pPr>
      <w:rPr>
        <w:rFonts w:hint="default" w:ascii="Courier New" w:hAnsi="Courier New" w:cs="Courier New"/>
      </w:rPr>
    </w:lvl>
    <w:lvl w:ilvl="5" w:tplc="0C090005" w:tentative="1">
      <w:start w:val="1"/>
      <w:numFmt w:val="bullet"/>
      <w:lvlText w:val=""/>
      <w:lvlJc w:val="left"/>
      <w:pPr>
        <w:ind w:left="5085" w:hanging="360"/>
      </w:pPr>
      <w:rPr>
        <w:rFonts w:hint="default" w:ascii="Wingdings" w:hAnsi="Wingdings"/>
      </w:rPr>
    </w:lvl>
    <w:lvl w:ilvl="6" w:tplc="0C090001" w:tentative="1">
      <w:start w:val="1"/>
      <w:numFmt w:val="bullet"/>
      <w:lvlText w:val=""/>
      <w:lvlJc w:val="left"/>
      <w:pPr>
        <w:ind w:left="5805" w:hanging="360"/>
      </w:pPr>
      <w:rPr>
        <w:rFonts w:hint="default" w:ascii="Symbol" w:hAnsi="Symbol"/>
      </w:rPr>
    </w:lvl>
    <w:lvl w:ilvl="7" w:tplc="0C090003" w:tentative="1">
      <w:start w:val="1"/>
      <w:numFmt w:val="bullet"/>
      <w:lvlText w:val="o"/>
      <w:lvlJc w:val="left"/>
      <w:pPr>
        <w:ind w:left="6525" w:hanging="360"/>
      </w:pPr>
      <w:rPr>
        <w:rFonts w:hint="default" w:ascii="Courier New" w:hAnsi="Courier New" w:cs="Courier New"/>
      </w:rPr>
    </w:lvl>
    <w:lvl w:ilvl="8" w:tplc="0C090005" w:tentative="1">
      <w:start w:val="1"/>
      <w:numFmt w:val="bullet"/>
      <w:lvlText w:val=""/>
      <w:lvlJc w:val="left"/>
      <w:pPr>
        <w:ind w:left="7245" w:hanging="360"/>
      </w:pPr>
      <w:rPr>
        <w:rFonts w:hint="default" w:ascii="Wingdings" w:hAnsi="Wingdings"/>
      </w:rPr>
    </w:lvl>
  </w:abstractNum>
  <w:abstractNum w:abstractNumId="3" w15:restartNumberingAfterBreak="0">
    <w:nsid w:val="12901CC5"/>
    <w:multiLevelType w:val="hybridMultilevel"/>
    <w:tmpl w:val="FFFFFFFF"/>
    <w:lvl w:ilvl="0" w:tplc="99F0FF10">
      <w:start w:val="1"/>
      <w:numFmt w:val="bullet"/>
      <w:lvlText w:val=""/>
      <w:lvlJc w:val="left"/>
      <w:pPr>
        <w:ind w:left="1080" w:hanging="360"/>
      </w:pPr>
      <w:rPr>
        <w:rFonts w:hint="default" w:ascii="Symbol" w:hAnsi="Symbol"/>
      </w:rPr>
    </w:lvl>
    <w:lvl w:ilvl="1" w:tplc="C666DA46">
      <w:start w:val="1"/>
      <w:numFmt w:val="bullet"/>
      <w:lvlText w:val="o"/>
      <w:lvlJc w:val="left"/>
      <w:pPr>
        <w:ind w:left="1800" w:hanging="360"/>
      </w:pPr>
      <w:rPr>
        <w:rFonts w:hint="default" w:ascii="Courier New" w:hAnsi="Courier New"/>
      </w:rPr>
    </w:lvl>
    <w:lvl w:ilvl="2" w:tplc="54968BE4">
      <w:start w:val="1"/>
      <w:numFmt w:val="bullet"/>
      <w:lvlText w:val=""/>
      <w:lvlJc w:val="left"/>
      <w:pPr>
        <w:ind w:left="2520" w:hanging="360"/>
      </w:pPr>
      <w:rPr>
        <w:rFonts w:hint="default" w:ascii="Wingdings" w:hAnsi="Wingdings"/>
      </w:rPr>
    </w:lvl>
    <w:lvl w:ilvl="3" w:tplc="3FEA5E6C">
      <w:start w:val="1"/>
      <w:numFmt w:val="bullet"/>
      <w:lvlText w:val=""/>
      <w:lvlJc w:val="left"/>
      <w:pPr>
        <w:ind w:left="3240" w:hanging="360"/>
      </w:pPr>
      <w:rPr>
        <w:rFonts w:hint="default" w:ascii="Symbol" w:hAnsi="Symbol"/>
      </w:rPr>
    </w:lvl>
    <w:lvl w:ilvl="4" w:tplc="D6B67F76">
      <w:start w:val="1"/>
      <w:numFmt w:val="bullet"/>
      <w:lvlText w:val="o"/>
      <w:lvlJc w:val="left"/>
      <w:pPr>
        <w:ind w:left="3960" w:hanging="360"/>
      </w:pPr>
      <w:rPr>
        <w:rFonts w:hint="default" w:ascii="Courier New" w:hAnsi="Courier New"/>
      </w:rPr>
    </w:lvl>
    <w:lvl w:ilvl="5" w:tplc="306E31E6">
      <w:start w:val="1"/>
      <w:numFmt w:val="bullet"/>
      <w:lvlText w:val=""/>
      <w:lvlJc w:val="left"/>
      <w:pPr>
        <w:ind w:left="4680" w:hanging="360"/>
      </w:pPr>
      <w:rPr>
        <w:rFonts w:hint="default" w:ascii="Wingdings" w:hAnsi="Wingdings"/>
      </w:rPr>
    </w:lvl>
    <w:lvl w:ilvl="6" w:tplc="BA144B34">
      <w:start w:val="1"/>
      <w:numFmt w:val="bullet"/>
      <w:lvlText w:val=""/>
      <w:lvlJc w:val="left"/>
      <w:pPr>
        <w:ind w:left="5400" w:hanging="360"/>
      </w:pPr>
      <w:rPr>
        <w:rFonts w:hint="default" w:ascii="Symbol" w:hAnsi="Symbol"/>
      </w:rPr>
    </w:lvl>
    <w:lvl w:ilvl="7" w:tplc="A13287F8">
      <w:start w:val="1"/>
      <w:numFmt w:val="bullet"/>
      <w:lvlText w:val="o"/>
      <w:lvlJc w:val="left"/>
      <w:pPr>
        <w:ind w:left="6120" w:hanging="360"/>
      </w:pPr>
      <w:rPr>
        <w:rFonts w:hint="default" w:ascii="Courier New" w:hAnsi="Courier New"/>
      </w:rPr>
    </w:lvl>
    <w:lvl w:ilvl="8" w:tplc="AAC48DE8">
      <w:start w:val="1"/>
      <w:numFmt w:val="bullet"/>
      <w:lvlText w:val=""/>
      <w:lvlJc w:val="left"/>
      <w:pPr>
        <w:ind w:left="6840" w:hanging="360"/>
      </w:pPr>
      <w:rPr>
        <w:rFonts w:hint="default" w:ascii="Wingdings" w:hAnsi="Wingdings"/>
      </w:rPr>
    </w:lvl>
  </w:abstractNum>
  <w:abstractNum w:abstractNumId="4" w15:restartNumberingAfterBreak="0">
    <w:nsid w:val="281E3F06"/>
    <w:multiLevelType w:val="multilevel"/>
    <w:tmpl w:val="1AEE5E9C"/>
    <w:lvl w:ilvl="0">
      <w:start w:val="1"/>
      <w:numFmt w:val="decimal"/>
      <w:lvlText w:val="%1."/>
      <w:lvlJc w:val="left"/>
      <w:pPr>
        <w:tabs>
          <w:tab w:val="num" w:pos="0"/>
        </w:tabs>
        <w:ind w:left="0" w:hanging="360"/>
      </w:pPr>
    </w:lvl>
    <w:lvl w:ilvl="1">
      <w:start w:val="1"/>
      <w:numFmt w:val="lowerLetter"/>
      <w:lvlText w:val="%2."/>
      <w:lvlJc w:val="left"/>
      <w:pPr>
        <w:ind w:left="720" w:hanging="360"/>
      </w:pPr>
      <w:rPr>
        <w:rFonts w:hint="default" w:asciiTheme="majorHAnsi" w:hAnsiTheme="majorHAnsi" w:cstheme="majorHAnsi"/>
        <w:i w:val="0"/>
        <w:iCs w:val="0"/>
      </w:r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5" w15:restartNumberingAfterBreak="0">
    <w:nsid w:val="2E5119AF"/>
    <w:multiLevelType w:val="multilevel"/>
    <w:tmpl w:val="F4B427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Letter"/>
      <w:pStyle w:val="Heading6"/>
      <w:lvlText w:val="(%6)"/>
      <w:lvlJc w:val="left"/>
      <w:pPr>
        <w:tabs>
          <w:tab w:val="num" w:pos="357"/>
        </w:tabs>
        <w:ind w:left="0" w:firstLine="0"/>
      </w:pPr>
      <w:rPr>
        <w:rFonts w:hint="default"/>
      </w:rPr>
    </w:lvl>
    <w:lvl w:ilvl="6">
      <w:start w:val="1"/>
      <w:numFmt w:val="decimal"/>
      <w:pStyle w:val="Heading7"/>
      <w:lvlText w:val="%7)"/>
      <w:lvlJc w:val="left"/>
      <w:pPr>
        <w:tabs>
          <w:tab w:val="num" w:pos="357"/>
        </w:tabs>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632204"/>
    <w:multiLevelType w:val="hybridMultilevel"/>
    <w:tmpl w:val="40821B28"/>
    <w:lvl w:ilvl="0" w:tplc="B93A79C4">
      <w:start w:val="1"/>
      <w:numFmt w:val="bullet"/>
      <w:lvlText w:val=""/>
      <w:lvlJc w:val="left"/>
      <w:pPr>
        <w:ind w:left="720" w:hanging="360"/>
      </w:pPr>
      <w:rPr>
        <w:rFonts w:hint="default" w:ascii="Symbol" w:hAnsi="Symbol"/>
      </w:rPr>
    </w:lvl>
    <w:lvl w:ilvl="1" w:tplc="F716AF88" w:tentative="1">
      <w:start w:val="1"/>
      <w:numFmt w:val="bullet"/>
      <w:lvlText w:val="o"/>
      <w:lvlJc w:val="left"/>
      <w:pPr>
        <w:ind w:left="1440" w:hanging="360"/>
      </w:pPr>
      <w:rPr>
        <w:rFonts w:hint="default" w:ascii="Courier New" w:hAnsi="Courier New" w:cs="Courier New"/>
      </w:rPr>
    </w:lvl>
    <w:lvl w:ilvl="2" w:tplc="A972F3E2" w:tentative="1">
      <w:start w:val="1"/>
      <w:numFmt w:val="bullet"/>
      <w:lvlText w:val=""/>
      <w:lvlJc w:val="left"/>
      <w:pPr>
        <w:ind w:left="2160" w:hanging="360"/>
      </w:pPr>
      <w:rPr>
        <w:rFonts w:hint="default" w:ascii="Wingdings" w:hAnsi="Wingdings"/>
      </w:rPr>
    </w:lvl>
    <w:lvl w:ilvl="3" w:tplc="B18A80DE" w:tentative="1">
      <w:start w:val="1"/>
      <w:numFmt w:val="bullet"/>
      <w:lvlText w:val=""/>
      <w:lvlJc w:val="left"/>
      <w:pPr>
        <w:ind w:left="2880" w:hanging="360"/>
      </w:pPr>
      <w:rPr>
        <w:rFonts w:hint="default" w:ascii="Symbol" w:hAnsi="Symbol"/>
      </w:rPr>
    </w:lvl>
    <w:lvl w:ilvl="4" w:tplc="28967302" w:tentative="1">
      <w:start w:val="1"/>
      <w:numFmt w:val="bullet"/>
      <w:lvlText w:val="o"/>
      <w:lvlJc w:val="left"/>
      <w:pPr>
        <w:ind w:left="3600" w:hanging="360"/>
      </w:pPr>
      <w:rPr>
        <w:rFonts w:hint="default" w:ascii="Courier New" w:hAnsi="Courier New" w:cs="Courier New"/>
      </w:rPr>
    </w:lvl>
    <w:lvl w:ilvl="5" w:tplc="84122C16" w:tentative="1">
      <w:start w:val="1"/>
      <w:numFmt w:val="bullet"/>
      <w:lvlText w:val=""/>
      <w:lvlJc w:val="left"/>
      <w:pPr>
        <w:ind w:left="4320" w:hanging="360"/>
      </w:pPr>
      <w:rPr>
        <w:rFonts w:hint="default" w:ascii="Wingdings" w:hAnsi="Wingdings"/>
      </w:rPr>
    </w:lvl>
    <w:lvl w:ilvl="6" w:tplc="D6BCA488" w:tentative="1">
      <w:start w:val="1"/>
      <w:numFmt w:val="bullet"/>
      <w:lvlText w:val=""/>
      <w:lvlJc w:val="left"/>
      <w:pPr>
        <w:ind w:left="5040" w:hanging="360"/>
      </w:pPr>
      <w:rPr>
        <w:rFonts w:hint="default" w:ascii="Symbol" w:hAnsi="Symbol"/>
      </w:rPr>
    </w:lvl>
    <w:lvl w:ilvl="7" w:tplc="6E72829C" w:tentative="1">
      <w:start w:val="1"/>
      <w:numFmt w:val="bullet"/>
      <w:lvlText w:val="o"/>
      <w:lvlJc w:val="left"/>
      <w:pPr>
        <w:ind w:left="5760" w:hanging="360"/>
      </w:pPr>
      <w:rPr>
        <w:rFonts w:hint="default" w:ascii="Courier New" w:hAnsi="Courier New" w:cs="Courier New"/>
      </w:rPr>
    </w:lvl>
    <w:lvl w:ilvl="8" w:tplc="0FBAC83E" w:tentative="1">
      <w:start w:val="1"/>
      <w:numFmt w:val="bullet"/>
      <w:lvlText w:val=""/>
      <w:lvlJc w:val="left"/>
      <w:pPr>
        <w:ind w:left="6480" w:hanging="360"/>
      </w:pPr>
      <w:rPr>
        <w:rFonts w:hint="default" w:ascii="Wingdings" w:hAnsi="Wingdings"/>
      </w:rPr>
    </w:lvl>
  </w:abstractNum>
  <w:abstractNum w:abstractNumId="7" w15:restartNumberingAfterBreak="0">
    <w:nsid w:val="3AA05E8B"/>
    <w:multiLevelType w:val="hybridMultilevel"/>
    <w:tmpl w:val="9892BCBA"/>
    <w:lvl w:ilvl="0" w:tplc="FFFFFFFF">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3D617563"/>
    <w:multiLevelType w:val="multilevel"/>
    <w:tmpl w:val="67663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644D4"/>
    <w:multiLevelType w:val="hybridMultilevel"/>
    <w:tmpl w:val="580C1CB8"/>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0" w15:restartNumberingAfterBreak="0">
    <w:nsid w:val="56F6749B"/>
    <w:multiLevelType w:val="multilevel"/>
    <w:tmpl w:val="1E5AB698"/>
    <w:lvl w:ilvl="0">
      <w:start w:val="1"/>
      <w:numFmt w:val="lowerLetter"/>
      <w:lvlText w:val="%1."/>
      <w:lvlJc w:val="left"/>
      <w:pPr>
        <w:tabs>
          <w:tab w:val="num" w:pos="720"/>
        </w:tabs>
        <w:ind w:left="720" w:hanging="360"/>
      </w:pPr>
      <w:rPr>
        <w:rFonts w:ascii="Calibri" w:hAnsi="Calibri" w:eastAsia="Times New Roman"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A1B7F49"/>
    <w:multiLevelType w:val="hybridMultilevel"/>
    <w:tmpl w:val="41EE9F5C"/>
    <w:lvl w:ilvl="0" w:tplc="223E0EB4">
      <w:start w:val="1"/>
      <w:numFmt w:val="decimal"/>
      <w:lvlText w:val="%1."/>
      <w:lvlJc w:val="left"/>
      <w:pPr>
        <w:ind w:left="720" w:hanging="360"/>
      </w:pPr>
    </w:lvl>
    <w:lvl w:ilvl="1" w:tplc="6F6E432C">
      <w:start w:val="1"/>
      <w:numFmt w:val="lowerLetter"/>
      <w:lvlText w:val="%2."/>
      <w:lvlJc w:val="left"/>
      <w:pPr>
        <w:ind w:left="1440" w:hanging="360"/>
      </w:pPr>
    </w:lvl>
    <w:lvl w:ilvl="2" w:tplc="64349A6E">
      <w:start w:val="1"/>
      <w:numFmt w:val="lowerRoman"/>
      <w:lvlText w:val="%3."/>
      <w:lvlJc w:val="right"/>
      <w:pPr>
        <w:ind w:left="2160" w:hanging="180"/>
      </w:pPr>
    </w:lvl>
    <w:lvl w:ilvl="3" w:tplc="02C6E5BE">
      <w:start w:val="1"/>
      <w:numFmt w:val="decimal"/>
      <w:lvlText w:val="%4."/>
      <w:lvlJc w:val="left"/>
      <w:pPr>
        <w:ind w:left="2880" w:hanging="360"/>
      </w:pPr>
    </w:lvl>
    <w:lvl w:ilvl="4" w:tplc="2A08FC46">
      <w:start w:val="1"/>
      <w:numFmt w:val="lowerLetter"/>
      <w:lvlText w:val="%5."/>
      <w:lvlJc w:val="left"/>
      <w:pPr>
        <w:ind w:left="3600" w:hanging="360"/>
      </w:pPr>
    </w:lvl>
    <w:lvl w:ilvl="5" w:tplc="D262B66A">
      <w:start w:val="1"/>
      <w:numFmt w:val="lowerRoman"/>
      <w:lvlText w:val="%6."/>
      <w:lvlJc w:val="right"/>
      <w:pPr>
        <w:ind w:left="4320" w:hanging="180"/>
      </w:pPr>
    </w:lvl>
    <w:lvl w:ilvl="6" w:tplc="7D74358E">
      <w:start w:val="1"/>
      <w:numFmt w:val="decimal"/>
      <w:lvlText w:val="%7."/>
      <w:lvlJc w:val="left"/>
      <w:pPr>
        <w:ind w:left="5040" w:hanging="360"/>
      </w:pPr>
    </w:lvl>
    <w:lvl w:ilvl="7" w:tplc="F71A62DE">
      <w:start w:val="1"/>
      <w:numFmt w:val="lowerLetter"/>
      <w:lvlText w:val="%8."/>
      <w:lvlJc w:val="left"/>
      <w:pPr>
        <w:ind w:left="5760" w:hanging="360"/>
      </w:pPr>
    </w:lvl>
    <w:lvl w:ilvl="8" w:tplc="34E6CE1A">
      <w:start w:val="1"/>
      <w:numFmt w:val="lowerRoman"/>
      <w:lvlText w:val="%9."/>
      <w:lvlJc w:val="right"/>
      <w:pPr>
        <w:ind w:left="6480" w:hanging="180"/>
      </w:pPr>
    </w:lvl>
  </w:abstractNum>
  <w:abstractNum w:abstractNumId="12" w15:restartNumberingAfterBreak="0">
    <w:nsid w:val="60975434"/>
    <w:multiLevelType w:val="hybridMultilevel"/>
    <w:tmpl w:val="2FD43478"/>
    <w:lvl w:ilvl="0" w:tplc="AEAC7DD6">
      <w:start w:val="1"/>
      <w:numFmt w:val="bullet"/>
      <w:lvlText w:val=""/>
      <w:lvlJc w:val="left"/>
      <w:pPr>
        <w:ind w:left="720" w:hanging="360"/>
      </w:pPr>
      <w:rPr>
        <w:rFonts w:hint="default" w:ascii="Symbol" w:hAnsi="Symbol"/>
      </w:rPr>
    </w:lvl>
    <w:lvl w:ilvl="1" w:tplc="07489EEE">
      <w:start w:val="1"/>
      <w:numFmt w:val="bullet"/>
      <w:lvlText w:val="o"/>
      <w:lvlJc w:val="left"/>
      <w:pPr>
        <w:ind w:left="1440" w:hanging="360"/>
      </w:pPr>
      <w:rPr>
        <w:rFonts w:hint="default" w:ascii="Courier New" w:hAnsi="Courier New" w:cs="Courier New"/>
      </w:rPr>
    </w:lvl>
    <w:lvl w:ilvl="2" w:tplc="A7120788">
      <w:start w:val="1"/>
      <w:numFmt w:val="bullet"/>
      <w:lvlText w:val=""/>
      <w:lvlJc w:val="left"/>
      <w:pPr>
        <w:ind w:left="2160" w:hanging="360"/>
      </w:pPr>
      <w:rPr>
        <w:rFonts w:hint="default" w:ascii="Wingdings" w:hAnsi="Wingdings"/>
      </w:rPr>
    </w:lvl>
    <w:lvl w:ilvl="3" w:tplc="253E3F3E">
      <w:start w:val="1"/>
      <w:numFmt w:val="bullet"/>
      <w:lvlText w:val=""/>
      <w:lvlJc w:val="left"/>
      <w:pPr>
        <w:ind w:left="2880" w:hanging="360"/>
      </w:pPr>
      <w:rPr>
        <w:rFonts w:hint="default" w:ascii="Symbol" w:hAnsi="Symbol"/>
      </w:rPr>
    </w:lvl>
    <w:lvl w:ilvl="4" w:tplc="9E92D53A">
      <w:start w:val="1"/>
      <w:numFmt w:val="bullet"/>
      <w:lvlText w:val="o"/>
      <w:lvlJc w:val="left"/>
      <w:pPr>
        <w:ind w:left="3600" w:hanging="360"/>
      </w:pPr>
      <w:rPr>
        <w:rFonts w:hint="default" w:ascii="Courier New" w:hAnsi="Courier New" w:cs="Courier New"/>
      </w:rPr>
    </w:lvl>
    <w:lvl w:ilvl="5" w:tplc="CE28743C">
      <w:start w:val="1"/>
      <w:numFmt w:val="bullet"/>
      <w:lvlText w:val=""/>
      <w:lvlJc w:val="left"/>
      <w:pPr>
        <w:ind w:left="4320" w:hanging="360"/>
      </w:pPr>
      <w:rPr>
        <w:rFonts w:hint="default" w:ascii="Wingdings" w:hAnsi="Wingdings"/>
      </w:rPr>
    </w:lvl>
    <w:lvl w:ilvl="6" w:tplc="9E4AF628">
      <w:start w:val="1"/>
      <w:numFmt w:val="bullet"/>
      <w:lvlText w:val=""/>
      <w:lvlJc w:val="left"/>
      <w:pPr>
        <w:ind w:left="5040" w:hanging="360"/>
      </w:pPr>
      <w:rPr>
        <w:rFonts w:hint="default" w:ascii="Symbol" w:hAnsi="Symbol"/>
      </w:rPr>
    </w:lvl>
    <w:lvl w:ilvl="7" w:tplc="E99EF5AE">
      <w:start w:val="1"/>
      <w:numFmt w:val="bullet"/>
      <w:lvlText w:val="o"/>
      <w:lvlJc w:val="left"/>
      <w:pPr>
        <w:ind w:left="5760" w:hanging="360"/>
      </w:pPr>
      <w:rPr>
        <w:rFonts w:hint="default" w:ascii="Courier New" w:hAnsi="Courier New" w:cs="Courier New"/>
      </w:rPr>
    </w:lvl>
    <w:lvl w:ilvl="8" w:tplc="DE00294C">
      <w:start w:val="1"/>
      <w:numFmt w:val="bullet"/>
      <w:lvlText w:val=""/>
      <w:lvlJc w:val="left"/>
      <w:pPr>
        <w:ind w:left="6480" w:hanging="360"/>
      </w:pPr>
      <w:rPr>
        <w:rFonts w:hint="default" w:ascii="Wingdings" w:hAnsi="Wingdings"/>
      </w:rPr>
    </w:lvl>
  </w:abstractNum>
  <w:abstractNum w:abstractNumId="13" w15:restartNumberingAfterBreak="0">
    <w:nsid w:val="68037E64"/>
    <w:multiLevelType w:val="multilevel"/>
    <w:tmpl w:val="445CF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B56123"/>
    <w:multiLevelType w:val="hybridMultilevel"/>
    <w:tmpl w:val="B4E65FE8"/>
    <w:lvl w:ilvl="0" w:tplc="0C090001">
      <w:start w:val="1"/>
      <w:numFmt w:val="bullet"/>
      <w:lvlText w:val=""/>
      <w:lvlJc w:val="left"/>
      <w:pPr>
        <w:ind w:left="1440" w:hanging="360"/>
      </w:pPr>
      <w:rPr>
        <w:rFonts w:hint="default" w:ascii="Symbol" w:hAnsi="Symbol"/>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5" w15:restartNumberingAfterBreak="0">
    <w:nsid w:val="7B3D2DB4"/>
    <w:multiLevelType w:val="multilevel"/>
    <w:tmpl w:val="CB46E91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C5E70E1"/>
    <w:multiLevelType w:val="hybridMultilevel"/>
    <w:tmpl w:val="8FB8F9A0"/>
    <w:lvl w:ilvl="0" w:tplc="3CFAC3FE">
      <w:start w:val="3"/>
      <w:numFmt w:val="bullet"/>
      <w:lvlText w:val="-"/>
      <w:lvlJc w:val="left"/>
      <w:pPr>
        <w:ind w:left="1440" w:hanging="360"/>
      </w:pPr>
      <w:rPr>
        <w:rFonts w:hint="default" w:ascii="Calibri" w:hAnsi="Calibri" w:cs="Calibri" w:eastAsiaTheme="minorEastAsia"/>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7" w15:restartNumberingAfterBreak="0">
    <w:nsid w:val="7E137A28"/>
    <w:multiLevelType w:val="hybridMultilevel"/>
    <w:tmpl w:val="1BE6ADDC"/>
    <w:lvl w:ilvl="0" w:tplc="B282DD88">
      <w:start w:val="1"/>
      <w:numFmt w:val="decimal"/>
      <w:lvlText w:val="%1."/>
      <w:lvlJc w:val="left"/>
      <w:pPr>
        <w:ind w:left="1193" w:hanging="360"/>
      </w:pPr>
      <w:rPr>
        <w:rFonts w:hint="default"/>
      </w:rPr>
    </w:lvl>
    <w:lvl w:ilvl="1" w:tplc="39420CB6" w:tentative="1">
      <w:start w:val="1"/>
      <w:numFmt w:val="lowerLetter"/>
      <w:lvlText w:val="%2."/>
      <w:lvlJc w:val="left"/>
      <w:pPr>
        <w:ind w:left="1913" w:hanging="360"/>
      </w:pPr>
    </w:lvl>
    <w:lvl w:ilvl="2" w:tplc="0B9CAF10" w:tentative="1">
      <w:start w:val="1"/>
      <w:numFmt w:val="lowerRoman"/>
      <w:lvlText w:val="%3."/>
      <w:lvlJc w:val="right"/>
      <w:pPr>
        <w:ind w:left="2633" w:hanging="180"/>
      </w:pPr>
    </w:lvl>
    <w:lvl w:ilvl="3" w:tplc="944E0D08" w:tentative="1">
      <w:start w:val="1"/>
      <w:numFmt w:val="decimal"/>
      <w:lvlText w:val="%4."/>
      <w:lvlJc w:val="left"/>
      <w:pPr>
        <w:ind w:left="3353" w:hanging="360"/>
      </w:pPr>
    </w:lvl>
    <w:lvl w:ilvl="4" w:tplc="260E2D5E" w:tentative="1">
      <w:start w:val="1"/>
      <w:numFmt w:val="lowerLetter"/>
      <w:lvlText w:val="%5."/>
      <w:lvlJc w:val="left"/>
      <w:pPr>
        <w:ind w:left="4073" w:hanging="360"/>
      </w:pPr>
    </w:lvl>
    <w:lvl w:ilvl="5" w:tplc="D012F464" w:tentative="1">
      <w:start w:val="1"/>
      <w:numFmt w:val="lowerRoman"/>
      <w:lvlText w:val="%6."/>
      <w:lvlJc w:val="right"/>
      <w:pPr>
        <w:ind w:left="4793" w:hanging="180"/>
      </w:pPr>
    </w:lvl>
    <w:lvl w:ilvl="6" w:tplc="5E7E8D5E" w:tentative="1">
      <w:start w:val="1"/>
      <w:numFmt w:val="decimal"/>
      <w:lvlText w:val="%7."/>
      <w:lvlJc w:val="left"/>
      <w:pPr>
        <w:ind w:left="5513" w:hanging="360"/>
      </w:pPr>
    </w:lvl>
    <w:lvl w:ilvl="7" w:tplc="BFF23FFC" w:tentative="1">
      <w:start w:val="1"/>
      <w:numFmt w:val="lowerLetter"/>
      <w:lvlText w:val="%8."/>
      <w:lvlJc w:val="left"/>
      <w:pPr>
        <w:ind w:left="6233" w:hanging="360"/>
      </w:pPr>
    </w:lvl>
    <w:lvl w:ilvl="8" w:tplc="0B58840A" w:tentative="1">
      <w:start w:val="1"/>
      <w:numFmt w:val="lowerRoman"/>
      <w:lvlText w:val="%9."/>
      <w:lvlJc w:val="right"/>
      <w:pPr>
        <w:ind w:left="6953" w:hanging="180"/>
      </w:pPr>
    </w:lvl>
  </w:abstractNum>
  <w:abstractNum w:abstractNumId="18" w15:restartNumberingAfterBreak="0">
    <w:nsid w:val="7F0C30EE"/>
    <w:multiLevelType w:val="hybridMultilevel"/>
    <w:tmpl w:val="350698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7FD60782"/>
    <w:multiLevelType w:val="hybridMultilevel"/>
    <w:tmpl w:val="DAA8FE4A"/>
    <w:lvl w:ilvl="0" w:tplc="7B0AC6D0">
      <w:start w:val="1"/>
      <w:numFmt w:val="decimal"/>
      <w:lvlText w:val="%1."/>
      <w:lvlJc w:val="left"/>
      <w:pPr>
        <w:ind w:left="1193" w:hanging="360"/>
      </w:pPr>
      <w:rPr>
        <w:rFonts w:hint="default"/>
      </w:rPr>
    </w:lvl>
    <w:lvl w:ilvl="1" w:tplc="A3C2B558" w:tentative="1">
      <w:start w:val="1"/>
      <w:numFmt w:val="lowerLetter"/>
      <w:lvlText w:val="%2."/>
      <w:lvlJc w:val="left"/>
      <w:pPr>
        <w:ind w:left="1913" w:hanging="360"/>
      </w:pPr>
    </w:lvl>
    <w:lvl w:ilvl="2" w:tplc="76D4440C" w:tentative="1">
      <w:start w:val="1"/>
      <w:numFmt w:val="lowerRoman"/>
      <w:lvlText w:val="%3."/>
      <w:lvlJc w:val="right"/>
      <w:pPr>
        <w:ind w:left="2633" w:hanging="180"/>
      </w:pPr>
    </w:lvl>
    <w:lvl w:ilvl="3" w:tplc="DE7022A6" w:tentative="1">
      <w:start w:val="1"/>
      <w:numFmt w:val="decimal"/>
      <w:lvlText w:val="%4."/>
      <w:lvlJc w:val="left"/>
      <w:pPr>
        <w:ind w:left="3353" w:hanging="360"/>
      </w:pPr>
    </w:lvl>
    <w:lvl w:ilvl="4" w:tplc="9F784C80" w:tentative="1">
      <w:start w:val="1"/>
      <w:numFmt w:val="lowerLetter"/>
      <w:lvlText w:val="%5."/>
      <w:lvlJc w:val="left"/>
      <w:pPr>
        <w:ind w:left="4073" w:hanging="360"/>
      </w:pPr>
    </w:lvl>
    <w:lvl w:ilvl="5" w:tplc="3982B2C2" w:tentative="1">
      <w:start w:val="1"/>
      <w:numFmt w:val="lowerRoman"/>
      <w:lvlText w:val="%6."/>
      <w:lvlJc w:val="right"/>
      <w:pPr>
        <w:ind w:left="4793" w:hanging="180"/>
      </w:pPr>
    </w:lvl>
    <w:lvl w:ilvl="6" w:tplc="3ECEB69E" w:tentative="1">
      <w:start w:val="1"/>
      <w:numFmt w:val="decimal"/>
      <w:lvlText w:val="%7."/>
      <w:lvlJc w:val="left"/>
      <w:pPr>
        <w:ind w:left="5513" w:hanging="360"/>
      </w:pPr>
    </w:lvl>
    <w:lvl w:ilvl="7" w:tplc="71089E78" w:tentative="1">
      <w:start w:val="1"/>
      <w:numFmt w:val="lowerLetter"/>
      <w:lvlText w:val="%8."/>
      <w:lvlJc w:val="left"/>
      <w:pPr>
        <w:ind w:left="6233" w:hanging="360"/>
      </w:pPr>
    </w:lvl>
    <w:lvl w:ilvl="8" w:tplc="EF6A3ED4" w:tentative="1">
      <w:start w:val="1"/>
      <w:numFmt w:val="lowerRoman"/>
      <w:lvlText w:val="%9."/>
      <w:lvlJc w:val="right"/>
      <w:pPr>
        <w:ind w:left="6953" w:hanging="180"/>
      </w:pPr>
    </w:lvl>
  </w:abstractNum>
  <w:num w:numId="1" w16cid:durableId="2035113380">
    <w:abstractNumId w:val="11"/>
  </w:num>
  <w:num w:numId="2" w16cid:durableId="47532526">
    <w:abstractNumId w:val="1"/>
  </w:num>
  <w:num w:numId="3" w16cid:durableId="900091626">
    <w:abstractNumId w:val="0"/>
  </w:num>
  <w:num w:numId="4" w16cid:durableId="914978614">
    <w:abstractNumId w:val="5"/>
  </w:num>
  <w:num w:numId="5" w16cid:durableId="405307069">
    <w:abstractNumId w:val="6"/>
  </w:num>
  <w:num w:numId="6" w16cid:durableId="378744624">
    <w:abstractNumId w:val="12"/>
  </w:num>
  <w:num w:numId="7" w16cid:durableId="1917278930">
    <w:abstractNumId w:val="17"/>
  </w:num>
  <w:num w:numId="8" w16cid:durableId="1307470704">
    <w:abstractNumId w:val="19"/>
  </w:num>
  <w:num w:numId="9" w16cid:durableId="130220780">
    <w:abstractNumId w:val="7"/>
  </w:num>
  <w:num w:numId="10" w16cid:durableId="907417018">
    <w:abstractNumId w:val="18"/>
  </w:num>
  <w:num w:numId="11" w16cid:durableId="1781532403">
    <w:abstractNumId w:val="4"/>
  </w:num>
  <w:num w:numId="12" w16cid:durableId="46806589">
    <w:abstractNumId w:val="10"/>
  </w:num>
  <w:num w:numId="13" w16cid:durableId="1420057990">
    <w:abstractNumId w:val="8"/>
  </w:num>
  <w:num w:numId="14" w16cid:durableId="505365963">
    <w:abstractNumId w:val="13"/>
  </w:num>
  <w:num w:numId="15" w16cid:durableId="1092631702">
    <w:abstractNumId w:val="15"/>
  </w:num>
  <w:num w:numId="16" w16cid:durableId="1268465505">
    <w:abstractNumId w:val="2"/>
  </w:num>
  <w:num w:numId="17" w16cid:durableId="1321345437">
    <w:abstractNumId w:val="16"/>
  </w:num>
  <w:num w:numId="18" w16cid:durableId="1025594410">
    <w:abstractNumId w:val="14"/>
  </w:num>
  <w:num w:numId="19" w16cid:durableId="831524780">
    <w:abstractNumId w:val="3"/>
  </w:num>
  <w:num w:numId="20" w16cid:durableId="40260297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83"/>
    <w:rsid w:val="00000F5B"/>
    <w:rsid w:val="00002005"/>
    <w:rsid w:val="00002709"/>
    <w:rsid w:val="00003AEA"/>
    <w:rsid w:val="000066EE"/>
    <w:rsid w:val="00010EBD"/>
    <w:rsid w:val="00017E7E"/>
    <w:rsid w:val="00021E6E"/>
    <w:rsid w:val="00021EC0"/>
    <w:rsid w:val="00022627"/>
    <w:rsid w:val="000228EE"/>
    <w:rsid w:val="00022911"/>
    <w:rsid w:val="000249E2"/>
    <w:rsid w:val="000274D9"/>
    <w:rsid w:val="00027BB7"/>
    <w:rsid w:val="00031AAF"/>
    <w:rsid w:val="00035931"/>
    <w:rsid w:val="000368AF"/>
    <w:rsid w:val="0004092E"/>
    <w:rsid w:val="000428C1"/>
    <w:rsid w:val="000438A0"/>
    <w:rsid w:val="00043E3B"/>
    <w:rsid w:val="00046517"/>
    <w:rsid w:val="00047F16"/>
    <w:rsid w:val="00050370"/>
    <w:rsid w:val="00051899"/>
    <w:rsid w:val="0005192F"/>
    <w:rsid w:val="000536CE"/>
    <w:rsid w:val="000541E9"/>
    <w:rsid w:val="00054F71"/>
    <w:rsid w:val="000573FA"/>
    <w:rsid w:val="0005FF8C"/>
    <w:rsid w:val="00060748"/>
    <w:rsid w:val="00060BD6"/>
    <w:rsid w:val="000613A9"/>
    <w:rsid w:val="000628C0"/>
    <w:rsid w:val="000650E3"/>
    <w:rsid w:val="00065611"/>
    <w:rsid w:val="000670DE"/>
    <w:rsid w:val="00067440"/>
    <w:rsid w:val="00067550"/>
    <w:rsid w:val="000702F0"/>
    <w:rsid w:val="000719CE"/>
    <w:rsid w:val="0007756B"/>
    <w:rsid w:val="00077FC3"/>
    <w:rsid w:val="000816DD"/>
    <w:rsid w:val="00082323"/>
    <w:rsid w:val="00082FB9"/>
    <w:rsid w:val="00084545"/>
    <w:rsid w:val="00084905"/>
    <w:rsid w:val="00086B63"/>
    <w:rsid w:val="0009198B"/>
    <w:rsid w:val="00092110"/>
    <w:rsid w:val="00094431"/>
    <w:rsid w:val="000950BD"/>
    <w:rsid w:val="000A1507"/>
    <w:rsid w:val="000A254E"/>
    <w:rsid w:val="000A2E21"/>
    <w:rsid w:val="000A361E"/>
    <w:rsid w:val="000B32B9"/>
    <w:rsid w:val="000B3C24"/>
    <w:rsid w:val="000B4586"/>
    <w:rsid w:val="000B4868"/>
    <w:rsid w:val="000B540A"/>
    <w:rsid w:val="000B5FB3"/>
    <w:rsid w:val="000B6B9A"/>
    <w:rsid w:val="000B7EEB"/>
    <w:rsid w:val="000C3393"/>
    <w:rsid w:val="000C395D"/>
    <w:rsid w:val="000C4FAB"/>
    <w:rsid w:val="000C6359"/>
    <w:rsid w:val="000C7952"/>
    <w:rsid w:val="000D2246"/>
    <w:rsid w:val="000D3388"/>
    <w:rsid w:val="000D6AEE"/>
    <w:rsid w:val="000D6AFF"/>
    <w:rsid w:val="000D6E15"/>
    <w:rsid w:val="000E01DA"/>
    <w:rsid w:val="000E120B"/>
    <w:rsid w:val="000E1C3E"/>
    <w:rsid w:val="000E276A"/>
    <w:rsid w:val="000E28A1"/>
    <w:rsid w:val="000E3338"/>
    <w:rsid w:val="000E64A9"/>
    <w:rsid w:val="000F1562"/>
    <w:rsid w:val="000F2AD0"/>
    <w:rsid w:val="000F33F4"/>
    <w:rsid w:val="000F61C7"/>
    <w:rsid w:val="000F7782"/>
    <w:rsid w:val="000F7BED"/>
    <w:rsid w:val="0010029F"/>
    <w:rsid w:val="00100848"/>
    <w:rsid w:val="0010418E"/>
    <w:rsid w:val="00104BBB"/>
    <w:rsid w:val="001066A6"/>
    <w:rsid w:val="00111414"/>
    <w:rsid w:val="00111C5A"/>
    <w:rsid w:val="00114110"/>
    <w:rsid w:val="00114C06"/>
    <w:rsid w:val="001158D6"/>
    <w:rsid w:val="00121380"/>
    <w:rsid w:val="00121724"/>
    <w:rsid w:val="001223B3"/>
    <w:rsid w:val="0012294D"/>
    <w:rsid w:val="00122BCA"/>
    <w:rsid w:val="00122DC8"/>
    <w:rsid w:val="00126081"/>
    <w:rsid w:val="0013117B"/>
    <w:rsid w:val="00132B9E"/>
    <w:rsid w:val="00132C5D"/>
    <w:rsid w:val="00132E96"/>
    <w:rsid w:val="001333FF"/>
    <w:rsid w:val="00133D40"/>
    <w:rsid w:val="001347B6"/>
    <w:rsid w:val="00136457"/>
    <w:rsid w:val="00136A25"/>
    <w:rsid w:val="00140872"/>
    <w:rsid w:val="0014202D"/>
    <w:rsid w:val="00142410"/>
    <w:rsid w:val="00144D75"/>
    <w:rsid w:val="00145DF2"/>
    <w:rsid w:val="00146B35"/>
    <w:rsid w:val="00147F52"/>
    <w:rsid w:val="001520F3"/>
    <w:rsid w:val="001544B0"/>
    <w:rsid w:val="00155260"/>
    <w:rsid w:val="001572BA"/>
    <w:rsid w:val="00162AB6"/>
    <w:rsid w:val="001640FB"/>
    <w:rsid w:val="00165BE1"/>
    <w:rsid w:val="00165D0D"/>
    <w:rsid w:val="0016751F"/>
    <w:rsid w:val="001676AC"/>
    <w:rsid w:val="00167BDB"/>
    <w:rsid w:val="00170222"/>
    <w:rsid w:val="0017170D"/>
    <w:rsid w:val="00173990"/>
    <w:rsid w:val="00173F11"/>
    <w:rsid w:val="00174011"/>
    <w:rsid w:val="00174173"/>
    <w:rsid w:val="00174F26"/>
    <w:rsid w:val="00176738"/>
    <w:rsid w:val="001773DA"/>
    <w:rsid w:val="00177984"/>
    <w:rsid w:val="001820C1"/>
    <w:rsid w:val="00182999"/>
    <w:rsid w:val="00183110"/>
    <w:rsid w:val="00183323"/>
    <w:rsid w:val="00184424"/>
    <w:rsid w:val="00185715"/>
    <w:rsid w:val="00190503"/>
    <w:rsid w:val="001907D2"/>
    <w:rsid w:val="001910AF"/>
    <w:rsid w:val="00191356"/>
    <w:rsid w:val="001919CD"/>
    <w:rsid w:val="00193038"/>
    <w:rsid w:val="00193FDC"/>
    <w:rsid w:val="0019408F"/>
    <w:rsid w:val="00194D47"/>
    <w:rsid w:val="00197A3B"/>
    <w:rsid w:val="00197BE2"/>
    <w:rsid w:val="001A05FD"/>
    <w:rsid w:val="001A31B4"/>
    <w:rsid w:val="001A3DC1"/>
    <w:rsid w:val="001A471D"/>
    <w:rsid w:val="001A4AA7"/>
    <w:rsid w:val="001A4D66"/>
    <w:rsid w:val="001A605A"/>
    <w:rsid w:val="001A6487"/>
    <w:rsid w:val="001A6993"/>
    <w:rsid w:val="001A712B"/>
    <w:rsid w:val="001A7C8C"/>
    <w:rsid w:val="001B09F0"/>
    <w:rsid w:val="001B0A64"/>
    <w:rsid w:val="001B0DA5"/>
    <w:rsid w:val="001B2010"/>
    <w:rsid w:val="001B4186"/>
    <w:rsid w:val="001B435E"/>
    <w:rsid w:val="001B47E9"/>
    <w:rsid w:val="001B4AC8"/>
    <w:rsid w:val="001B6BD3"/>
    <w:rsid w:val="001C067F"/>
    <w:rsid w:val="001C13B8"/>
    <w:rsid w:val="001C44C1"/>
    <w:rsid w:val="001C4D2E"/>
    <w:rsid w:val="001C7BB9"/>
    <w:rsid w:val="001C7E2A"/>
    <w:rsid w:val="001D0C61"/>
    <w:rsid w:val="001D4AB7"/>
    <w:rsid w:val="001D55F7"/>
    <w:rsid w:val="001D727E"/>
    <w:rsid w:val="001E076A"/>
    <w:rsid w:val="001E08C5"/>
    <w:rsid w:val="001E0A14"/>
    <w:rsid w:val="001E17BC"/>
    <w:rsid w:val="001E20A0"/>
    <w:rsid w:val="001E2A68"/>
    <w:rsid w:val="001E386B"/>
    <w:rsid w:val="001E45EE"/>
    <w:rsid w:val="001E4941"/>
    <w:rsid w:val="001E5059"/>
    <w:rsid w:val="001E6107"/>
    <w:rsid w:val="001F1445"/>
    <w:rsid w:val="001F25B8"/>
    <w:rsid w:val="001F30E6"/>
    <w:rsid w:val="001F4741"/>
    <w:rsid w:val="001F5C20"/>
    <w:rsid w:val="001F5CCA"/>
    <w:rsid w:val="001F77CA"/>
    <w:rsid w:val="00200CE1"/>
    <w:rsid w:val="00201ED7"/>
    <w:rsid w:val="00203645"/>
    <w:rsid w:val="00205157"/>
    <w:rsid w:val="002062F0"/>
    <w:rsid w:val="00206706"/>
    <w:rsid w:val="002075AC"/>
    <w:rsid w:val="00213058"/>
    <w:rsid w:val="00213E6F"/>
    <w:rsid w:val="00214718"/>
    <w:rsid w:val="00216C38"/>
    <w:rsid w:val="002209D0"/>
    <w:rsid w:val="00220C17"/>
    <w:rsid w:val="00221961"/>
    <w:rsid w:val="00224F98"/>
    <w:rsid w:val="00226BC6"/>
    <w:rsid w:val="002272D5"/>
    <w:rsid w:val="0023038A"/>
    <w:rsid w:val="002305F0"/>
    <w:rsid w:val="00230FEC"/>
    <w:rsid w:val="00233C92"/>
    <w:rsid w:val="002360F0"/>
    <w:rsid w:val="00236E12"/>
    <w:rsid w:val="00237A8C"/>
    <w:rsid w:val="002403E5"/>
    <w:rsid w:val="00240F12"/>
    <w:rsid w:val="00241E08"/>
    <w:rsid w:val="00242772"/>
    <w:rsid w:val="002437A5"/>
    <w:rsid w:val="00247395"/>
    <w:rsid w:val="00251A44"/>
    <w:rsid w:val="002564AA"/>
    <w:rsid w:val="00261106"/>
    <w:rsid w:val="002614A0"/>
    <w:rsid w:val="0026259B"/>
    <w:rsid w:val="00262FF4"/>
    <w:rsid w:val="00263221"/>
    <w:rsid w:val="00271307"/>
    <w:rsid w:val="00271F47"/>
    <w:rsid w:val="00272C17"/>
    <w:rsid w:val="002742BC"/>
    <w:rsid w:val="0027511B"/>
    <w:rsid w:val="002755DA"/>
    <w:rsid w:val="00275AEB"/>
    <w:rsid w:val="00275F58"/>
    <w:rsid w:val="00276323"/>
    <w:rsid w:val="00280D83"/>
    <w:rsid w:val="00281050"/>
    <w:rsid w:val="00281103"/>
    <w:rsid w:val="00286D74"/>
    <w:rsid w:val="0028729C"/>
    <w:rsid w:val="00287B18"/>
    <w:rsid w:val="00291D8F"/>
    <w:rsid w:val="002929E5"/>
    <w:rsid w:val="00293B1C"/>
    <w:rsid w:val="00294E36"/>
    <w:rsid w:val="002951DE"/>
    <w:rsid w:val="00297D0A"/>
    <w:rsid w:val="002A1546"/>
    <w:rsid w:val="002A3A59"/>
    <w:rsid w:val="002A5B3B"/>
    <w:rsid w:val="002B2310"/>
    <w:rsid w:val="002B316C"/>
    <w:rsid w:val="002B3857"/>
    <w:rsid w:val="002B3A5C"/>
    <w:rsid w:val="002B5FFE"/>
    <w:rsid w:val="002B7BC7"/>
    <w:rsid w:val="002C3511"/>
    <w:rsid w:val="002C3CFF"/>
    <w:rsid w:val="002C5BD4"/>
    <w:rsid w:val="002C6F03"/>
    <w:rsid w:val="002C74CB"/>
    <w:rsid w:val="002C7E99"/>
    <w:rsid w:val="002D0F3F"/>
    <w:rsid w:val="002D323D"/>
    <w:rsid w:val="002D3B35"/>
    <w:rsid w:val="002D50F4"/>
    <w:rsid w:val="002D5EB4"/>
    <w:rsid w:val="002D68C8"/>
    <w:rsid w:val="002D6E80"/>
    <w:rsid w:val="002E1124"/>
    <w:rsid w:val="002E1202"/>
    <w:rsid w:val="002E2370"/>
    <w:rsid w:val="002E2D34"/>
    <w:rsid w:val="002E3625"/>
    <w:rsid w:val="002E3637"/>
    <w:rsid w:val="002E3C4D"/>
    <w:rsid w:val="002E4850"/>
    <w:rsid w:val="002E5189"/>
    <w:rsid w:val="002E6D5A"/>
    <w:rsid w:val="002E7733"/>
    <w:rsid w:val="002F3DCA"/>
    <w:rsid w:val="002F4559"/>
    <w:rsid w:val="002F475D"/>
    <w:rsid w:val="002F61FC"/>
    <w:rsid w:val="002F6746"/>
    <w:rsid w:val="002F7C3E"/>
    <w:rsid w:val="003008DB"/>
    <w:rsid w:val="00300C63"/>
    <w:rsid w:val="00310824"/>
    <w:rsid w:val="003114B3"/>
    <w:rsid w:val="0031150C"/>
    <w:rsid w:val="00313043"/>
    <w:rsid w:val="00313382"/>
    <w:rsid w:val="003156EB"/>
    <w:rsid w:val="00316111"/>
    <w:rsid w:val="00316628"/>
    <w:rsid w:val="00323113"/>
    <w:rsid w:val="003231D3"/>
    <w:rsid w:val="00326182"/>
    <w:rsid w:val="00327E7A"/>
    <w:rsid w:val="00331185"/>
    <w:rsid w:val="0033475C"/>
    <w:rsid w:val="003349E8"/>
    <w:rsid w:val="00334F32"/>
    <w:rsid w:val="00335B05"/>
    <w:rsid w:val="00335E6F"/>
    <w:rsid w:val="003363B8"/>
    <w:rsid w:val="0033746B"/>
    <w:rsid w:val="003375B3"/>
    <w:rsid w:val="00337B72"/>
    <w:rsid w:val="00341794"/>
    <w:rsid w:val="0034466A"/>
    <w:rsid w:val="00347736"/>
    <w:rsid w:val="003507F6"/>
    <w:rsid w:val="00353058"/>
    <w:rsid w:val="0035469D"/>
    <w:rsid w:val="0035577A"/>
    <w:rsid w:val="0035720B"/>
    <w:rsid w:val="00360CC7"/>
    <w:rsid w:val="003614AF"/>
    <w:rsid w:val="003634C8"/>
    <w:rsid w:val="003658F3"/>
    <w:rsid w:val="00365CFF"/>
    <w:rsid w:val="0036635E"/>
    <w:rsid w:val="003672A0"/>
    <w:rsid w:val="00367470"/>
    <w:rsid w:val="0036758B"/>
    <w:rsid w:val="00370A78"/>
    <w:rsid w:val="00370BA1"/>
    <w:rsid w:val="00371594"/>
    <w:rsid w:val="00371F8F"/>
    <w:rsid w:val="0037219A"/>
    <w:rsid w:val="00372419"/>
    <w:rsid w:val="00372520"/>
    <w:rsid w:val="00372527"/>
    <w:rsid w:val="0037274A"/>
    <w:rsid w:val="00373AA5"/>
    <w:rsid w:val="00373EEE"/>
    <w:rsid w:val="00380238"/>
    <w:rsid w:val="003804F1"/>
    <w:rsid w:val="00381412"/>
    <w:rsid w:val="00383A57"/>
    <w:rsid w:val="003861E2"/>
    <w:rsid w:val="00393F66"/>
    <w:rsid w:val="00394C22"/>
    <w:rsid w:val="00394FCB"/>
    <w:rsid w:val="00396673"/>
    <w:rsid w:val="003968B8"/>
    <w:rsid w:val="003A4812"/>
    <w:rsid w:val="003A4C27"/>
    <w:rsid w:val="003A4F98"/>
    <w:rsid w:val="003A54BC"/>
    <w:rsid w:val="003B05D8"/>
    <w:rsid w:val="003B097C"/>
    <w:rsid w:val="003B1EC8"/>
    <w:rsid w:val="003B3F25"/>
    <w:rsid w:val="003B4224"/>
    <w:rsid w:val="003C0147"/>
    <w:rsid w:val="003C1191"/>
    <w:rsid w:val="003C1EAA"/>
    <w:rsid w:val="003C2F64"/>
    <w:rsid w:val="003C3F89"/>
    <w:rsid w:val="003C581A"/>
    <w:rsid w:val="003C69D4"/>
    <w:rsid w:val="003D0140"/>
    <w:rsid w:val="003D1672"/>
    <w:rsid w:val="003D4AA3"/>
    <w:rsid w:val="003D5F02"/>
    <w:rsid w:val="003D66E6"/>
    <w:rsid w:val="003D69D4"/>
    <w:rsid w:val="003D6F81"/>
    <w:rsid w:val="003D7583"/>
    <w:rsid w:val="003E042C"/>
    <w:rsid w:val="003E2522"/>
    <w:rsid w:val="003E3340"/>
    <w:rsid w:val="003E4CBC"/>
    <w:rsid w:val="003E4EE4"/>
    <w:rsid w:val="003F054C"/>
    <w:rsid w:val="003F13B3"/>
    <w:rsid w:val="003F2ECC"/>
    <w:rsid w:val="003F30AF"/>
    <w:rsid w:val="003F5C7C"/>
    <w:rsid w:val="003F6204"/>
    <w:rsid w:val="003F7E60"/>
    <w:rsid w:val="00401F63"/>
    <w:rsid w:val="004022B4"/>
    <w:rsid w:val="00402FFB"/>
    <w:rsid w:val="0040504F"/>
    <w:rsid w:val="004113DE"/>
    <w:rsid w:val="0041165E"/>
    <w:rsid w:val="004153E4"/>
    <w:rsid w:val="00416799"/>
    <w:rsid w:val="00417612"/>
    <w:rsid w:val="00417D81"/>
    <w:rsid w:val="0042094B"/>
    <w:rsid w:val="00420CE2"/>
    <w:rsid w:val="00421C21"/>
    <w:rsid w:val="00424C18"/>
    <w:rsid w:val="00427D63"/>
    <w:rsid w:val="00431189"/>
    <w:rsid w:val="00431E04"/>
    <w:rsid w:val="00432210"/>
    <w:rsid w:val="00432D13"/>
    <w:rsid w:val="004346CD"/>
    <w:rsid w:val="00435878"/>
    <w:rsid w:val="00442066"/>
    <w:rsid w:val="00443C2F"/>
    <w:rsid w:val="00445619"/>
    <w:rsid w:val="004500BB"/>
    <w:rsid w:val="004508A1"/>
    <w:rsid w:val="00453DD5"/>
    <w:rsid w:val="00456604"/>
    <w:rsid w:val="0046148F"/>
    <w:rsid w:val="00461AF1"/>
    <w:rsid w:val="00461DDD"/>
    <w:rsid w:val="004635CE"/>
    <w:rsid w:val="00465155"/>
    <w:rsid w:val="0046663B"/>
    <w:rsid w:val="004671FF"/>
    <w:rsid w:val="0046731E"/>
    <w:rsid w:val="00467C83"/>
    <w:rsid w:val="00471BB4"/>
    <w:rsid w:val="00473CA8"/>
    <w:rsid w:val="00475F41"/>
    <w:rsid w:val="0047677C"/>
    <w:rsid w:val="00476C3F"/>
    <w:rsid w:val="00476E94"/>
    <w:rsid w:val="00477170"/>
    <w:rsid w:val="00477814"/>
    <w:rsid w:val="00477C73"/>
    <w:rsid w:val="0048006D"/>
    <w:rsid w:val="004806A0"/>
    <w:rsid w:val="00486290"/>
    <w:rsid w:val="00487020"/>
    <w:rsid w:val="00487926"/>
    <w:rsid w:val="00487BEF"/>
    <w:rsid w:val="0049023B"/>
    <w:rsid w:val="004906F2"/>
    <w:rsid w:val="00494A67"/>
    <w:rsid w:val="00495D27"/>
    <w:rsid w:val="0049734E"/>
    <w:rsid w:val="004A06EA"/>
    <w:rsid w:val="004A0DC0"/>
    <w:rsid w:val="004A0F26"/>
    <w:rsid w:val="004A1103"/>
    <w:rsid w:val="004A1273"/>
    <w:rsid w:val="004A1430"/>
    <w:rsid w:val="004A2126"/>
    <w:rsid w:val="004A21D4"/>
    <w:rsid w:val="004A5C39"/>
    <w:rsid w:val="004A6415"/>
    <w:rsid w:val="004B6852"/>
    <w:rsid w:val="004C15C6"/>
    <w:rsid w:val="004C3280"/>
    <w:rsid w:val="004C3C53"/>
    <w:rsid w:val="004C5AD1"/>
    <w:rsid w:val="004C7274"/>
    <w:rsid w:val="004D1191"/>
    <w:rsid w:val="004D2D86"/>
    <w:rsid w:val="004D53D0"/>
    <w:rsid w:val="004D54E6"/>
    <w:rsid w:val="004D76A1"/>
    <w:rsid w:val="004E1038"/>
    <w:rsid w:val="004E18F7"/>
    <w:rsid w:val="004E2748"/>
    <w:rsid w:val="004E3385"/>
    <w:rsid w:val="004E39B7"/>
    <w:rsid w:val="004E5FE2"/>
    <w:rsid w:val="004E607C"/>
    <w:rsid w:val="004E6B2A"/>
    <w:rsid w:val="004E7D85"/>
    <w:rsid w:val="004F1307"/>
    <w:rsid w:val="004F1DDE"/>
    <w:rsid w:val="004F20D6"/>
    <w:rsid w:val="004F4B6B"/>
    <w:rsid w:val="004F4CD7"/>
    <w:rsid w:val="004F53BA"/>
    <w:rsid w:val="004F796A"/>
    <w:rsid w:val="005017F6"/>
    <w:rsid w:val="005028CF"/>
    <w:rsid w:val="00504084"/>
    <w:rsid w:val="0050654D"/>
    <w:rsid w:val="00507F66"/>
    <w:rsid w:val="005107C1"/>
    <w:rsid w:val="00510C73"/>
    <w:rsid w:val="00511D7B"/>
    <w:rsid w:val="0051399E"/>
    <w:rsid w:val="00513C92"/>
    <w:rsid w:val="0051543E"/>
    <w:rsid w:val="005163CC"/>
    <w:rsid w:val="005172C0"/>
    <w:rsid w:val="0051783A"/>
    <w:rsid w:val="00517FE9"/>
    <w:rsid w:val="005215C9"/>
    <w:rsid w:val="005223CD"/>
    <w:rsid w:val="0052268E"/>
    <w:rsid w:val="0052307F"/>
    <w:rsid w:val="00525395"/>
    <w:rsid w:val="00526501"/>
    <w:rsid w:val="00526E4A"/>
    <w:rsid w:val="00527319"/>
    <w:rsid w:val="0052756F"/>
    <w:rsid w:val="00530F44"/>
    <w:rsid w:val="00531223"/>
    <w:rsid w:val="005326FF"/>
    <w:rsid w:val="00533F84"/>
    <w:rsid w:val="00536BAB"/>
    <w:rsid w:val="005401AF"/>
    <w:rsid w:val="0054116E"/>
    <w:rsid w:val="00543FB0"/>
    <w:rsid w:val="00544494"/>
    <w:rsid w:val="0054571B"/>
    <w:rsid w:val="00547F42"/>
    <w:rsid w:val="0055082D"/>
    <w:rsid w:val="005522A4"/>
    <w:rsid w:val="0055254D"/>
    <w:rsid w:val="00554A44"/>
    <w:rsid w:val="005625E8"/>
    <w:rsid w:val="005636D4"/>
    <w:rsid w:val="00563E0A"/>
    <w:rsid w:val="00565F60"/>
    <w:rsid w:val="005662AD"/>
    <w:rsid w:val="005668F8"/>
    <w:rsid w:val="005670C9"/>
    <w:rsid w:val="00567DC3"/>
    <w:rsid w:val="00572040"/>
    <w:rsid w:val="005750C7"/>
    <w:rsid w:val="0057725A"/>
    <w:rsid w:val="00585113"/>
    <w:rsid w:val="005865BF"/>
    <w:rsid w:val="0058685B"/>
    <w:rsid w:val="0058721D"/>
    <w:rsid w:val="00590D1F"/>
    <w:rsid w:val="005911A4"/>
    <w:rsid w:val="005914CB"/>
    <w:rsid w:val="00592E4D"/>
    <w:rsid w:val="005965B9"/>
    <w:rsid w:val="00597162"/>
    <w:rsid w:val="005A0768"/>
    <w:rsid w:val="005A27E8"/>
    <w:rsid w:val="005A4B27"/>
    <w:rsid w:val="005A5706"/>
    <w:rsid w:val="005B0080"/>
    <w:rsid w:val="005B0455"/>
    <w:rsid w:val="005B2340"/>
    <w:rsid w:val="005B49D5"/>
    <w:rsid w:val="005B4AA8"/>
    <w:rsid w:val="005B4F61"/>
    <w:rsid w:val="005B752B"/>
    <w:rsid w:val="005B7A4D"/>
    <w:rsid w:val="005C110D"/>
    <w:rsid w:val="005C14AD"/>
    <w:rsid w:val="005C1A19"/>
    <w:rsid w:val="005C1A8A"/>
    <w:rsid w:val="005C391D"/>
    <w:rsid w:val="005C39D6"/>
    <w:rsid w:val="005C5CCE"/>
    <w:rsid w:val="005C616D"/>
    <w:rsid w:val="005C7966"/>
    <w:rsid w:val="005C7FD3"/>
    <w:rsid w:val="005D0E4F"/>
    <w:rsid w:val="005D16F5"/>
    <w:rsid w:val="005D1F74"/>
    <w:rsid w:val="005D45EB"/>
    <w:rsid w:val="005D4B4B"/>
    <w:rsid w:val="005D4B6F"/>
    <w:rsid w:val="005D5ED1"/>
    <w:rsid w:val="005D66B5"/>
    <w:rsid w:val="005D6D9B"/>
    <w:rsid w:val="005D7301"/>
    <w:rsid w:val="005E1211"/>
    <w:rsid w:val="005E1B80"/>
    <w:rsid w:val="005E40AC"/>
    <w:rsid w:val="005E4CB8"/>
    <w:rsid w:val="005E69E1"/>
    <w:rsid w:val="005E7274"/>
    <w:rsid w:val="005E7AA0"/>
    <w:rsid w:val="005E7E60"/>
    <w:rsid w:val="005F0D29"/>
    <w:rsid w:val="005F11A1"/>
    <w:rsid w:val="005F20BA"/>
    <w:rsid w:val="005F22DB"/>
    <w:rsid w:val="005F26BA"/>
    <w:rsid w:val="005F317C"/>
    <w:rsid w:val="005F326A"/>
    <w:rsid w:val="005F34E1"/>
    <w:rsid w:val="005F45FA"/>
    <w:rsid w:val="005F5440"/>
    <w:rsid w:val="005F5B7B"/>
    <w:rsid w:val="005F7684"/>
    <w:rsid w:val="006001BA"/>
    <w:rsid w:val="0060098A"/>
    <w:rsid w:val="006014A1"/>
    <w:rsid w:val="00603D9D"/>
    <w:rsid w:val="006046A5"/>
    <w:rsid w:val="0060481D"/>
    <w:rsid w:val="0060569A"/>
    <w:rsid w:val="00605E6C"/>
    <w:rsid w:val="00606B1A"/>
    <w:rsid w:val="006077A1"/>
    <w:rsid w:val="00613B42"/>
    <w:rsid w:val="006173FA"/>
    <w:rsid w:val="006201F3"/>
    <w:rsid w:val="0062134A"/>
    <w:rsid w:val="00622D0D"/>
    <w:rsid w:val="006263D5"/>
    <w:rsid w:val="006275A1"/>
    <w:rsid w:val="00630942"/>
    <w:rsid w:val="006338A4"/>
    <w:rsid w:val="00633E4F"/>
    <w:rsid w:val="00637074"/>
    <w:rsid w:val="00640198"/>
    <w:rsid w:val="00641C7F"/>
    <w:rsid w:val="00643C81"/>
    <w:rsid w:val="006440E8"/>
    <w:rsid w:val="0064711B"/>
    <w:rsid w:val="00647CF6"/>
    <w:rsid w:val="0065162B"/>
    <w:rsid w:val="00651D3F"/>
    <w:rsid w:val="00653023"/>
    <w:rsid w:val="00653606"/>
    <w:rsid w:val="00653A9A"/>
    <w:rsid w:val="0065401F"/>
    <w:rsid w:val="006544A9"/>
    <w:rsid w:val="00654710"/>
    <w:rsid w:val="00654BAB"/>
    <w:rsid w:val="00655933"/>
    <w:rsid w:val="00656033"/>
    <w:rsid w:val="00656189"/>
    <w:rsid w:val="00656AE0"/>
    <w:rsid w:val="00656CA0"/>
    <w:rsid w:val="006571A0"/>
    <w:rsid w:val="0065745F"/>
    <w:rsid w:val="006604E9"/>
    <w:rsid w:val="00660D5D"/>
    <w:rsid w:val="00661351"/>
    <w:rsid w:val="0066265A"/>
    <w:rsid w:val="00662ABA"/>
    <w:rsid w:val="00665A98"/>
    <w:rsid w:val="00667852"/>
    <w:rsid w:val="0067204C"/>
    <w:rsid w:val="00673F05"/>
    <w:rsid w:val="0067673A"/>
    <w:rsid w:val="00676938"/>
    <w:rsid w:val="00676FC5"/>
    <w:rsid w:val="006770AC"/>
    <w:rsid w:val="00681AAB"/>
    <w:rsid w:val="00681F56"/>
    <w:rsid w:val="00684397"/>
    <w:rsid w:val="00684850"/>
    <w:rsid w:val="00684B8B"/>
    <w:rsid w:val="00685771"/>
    <w:rsid w:val="00687507"/>
    <w:rsid w:val="006904B9"/>
    <w:rsid w:val="00690AEA"/>
    <w:rsid w:val="006918A2"/>
    <w:rsid w:val="006929BB"/>
    <w:rsid w:val="00692CF8"/>
    <w:rsid w:val="0069365C"/>
    <w:rsid w:val="0069791E"/>
    <w:rsid w:val="006A0DF0"/>
    <w:rsid w:val="006A2252"/>
    <w:rsid w:val="006A22ED"/>
    <w:rsid w:val="006A2A3E"/>
    <w:rsid w:val="006A33B1"/>
    <w:rsid w:val="006A3494"/>
    <w:rsid w:val="006A4B5A"/>
    <w:rsid w:val="006A5357"/>
    <w:rsid w:val="006A6CE2"/>
    <w:rsid w:val="006B198A"/>
    <w:rsid w:val="006B2986"/>
    <w:rsid w:val="006B2FEA"/>
    <w:rsid w:val="006B3241"/>
    <w:rsid w:val="006B335D"/>
    <w:rsid w:val="006B3378"/>
    <w:rsid w:val="006B3E24"/>
    <w:rsid w:val="006B57AC"/>
    <w:rsid w:val="006B606F"/>
    <w:rsid w:val="006C1EB4"/>
    <w:rsid w:val="006C39D1"/>
    <w:rsid w:val="006D0236"/>
    <w:rsid w:val="006D11FA"/>
    <w:rsid w:val="006D1264"/>
    <w:rsid w:val="006D1DA6"/>
    <w:rsid w:val="006D1F67"/>
    <w:rsid w:val="006D248E"/>
    <w:rsid w:val="006D2BD8"/>
    <w:rsid w:val="006D356C"/>
    <w:rsid w:val="006D645A"/>
    <w:rsid w:val="006D769B"/>
    <w:rsid w:val="006E19B3"/>
    <w:rsid w:val="006E1CFA"/>
    <w:rsid w:val="006E270D"/>
    <w:rsid w:val="006E33A5"/>
    <w:rsid w:val="006ECD93"/>
    <w:rsid w:val="006F085C"/>
    <w:rsid w:val="006F1A8B"/>
    <w:rsid w:val="006F2344"/>
    <w:rsid w:val="006F2359"/>
    <w:rsid w:val="006F31CD"/>
    <w:rsid w:val="006F6334"/>
    <w:rsid w:val="00700ECF"/>
    <w:rsid w:val="00701E6D"/>
    <w:rsid w:val="00703A67"/>
    <w:rsid w:val="0070401E"/>
    <w:rsid w:val="00705058"/>
    <w:rsid w:val="0071019B"/>
    <w:rsid w:val="00710FF5"/>
    <w:rsid w:val="00712CBC"/>
    <w:rsid w:val="0071458B"/>
    <w:rsid w:val="00714DFA"/>
    <w:rsid w:val="007200B6"/>
    <w:rsid w:val="007211FC"/>
    <w:rsid w:val="00724CCB"/>
    <w:rsid w:val="00726034"/>
    <w:rsid w:val="00727061"/>
    <w:rsid w:val="00731564"/>
    <w:rsid w:val="00733126"/>
    <w:rsid w:val="007331AF"/>
    <w:rsid w:val="00733775"/>
    <w:rsid w:val="00735256"/>
    <w:rsid w:val="00735E2E"/>
    <w:rsid w:val="00736070"/>
    <w:rsid w:val="007361AD"/>
    <w:rsid w:val="00737A50"/>
    <w:rsid w:val="00743117"/>
    <w:rsid w:val="007465BD"/>
    <w:rsid w:val="00747196"/>
    <w:rsid w:val="00751ABA"/>
    <w:rsid w:val="007542A8"/>
    <w:rsid w:val="00754CCF"/>
    <w:rsid w:val="00755C24"/>
    <w:rsid w:val="00756793"/>
    <w:rsid w:val="00764D1E"/>
    <w:rsid w:val="007652E6"/>
    <w:rsid w:val="00765B34"/>
    <w:rsid w:val="00766892"/>
    <w:rsid w:val="00767C78"/>
    <w:rsid w:val="007715AE"/>
    <w:rsid w:val="00774C3E"/>
    <w:rsid w:val="00775DB7"/>
    <w:rsid w:val="00776D77"/>
    <w:rsid w:val="00777772"/>
    <w:rsid w:val="00777C0A"/>
    <w:rsid w:val="0078037D"/>
    <w:rsid w:val="0078146A"/>
    <w:rsid w:val="00781C3C"/>
    <w:rsid w:val="00782454"/>
    <w:rsid w:val="007833A4"/>
    <w:rsid w:val="0079023D"/>
    <w:rsid w:val="00790BD8"/>
    <w:rsid w:val="007913D0"/>
    <w:rsid w:val="00791A67"/>
    <w:rsid w:val="007923F9"/>
    <w:rsid w:val="007A158C"/>
    <w:rsid w:val="007A24D0"/>
    <w:rsid w:val="007A3A61"/>
    <w:rsid w:val="007A4411"/>
    <w:rsid w:val="007A6687"/>
    <w:rsid w:val="007A6EB1"/>
    <w:rsid w:val="007B2F77"/>
    <w:rsid w:val="007B385C"/>
    <w:rsid w:val="007B6AE1"/>
    <w:rsid w:val="007B7D5F"/>
    <w:rsid w:val="007C0626"/>
    <w:rsid w:val="007C1308"/>
    <w:rsid w:val="007C21C0"/>
    <w:rsid w:val="007C306D"/>
    <w:rsid w:val="007C39C4"/>
    <w:rsid w:val="007C3A3E"/>
    <w:rsid w:val="007C3BB3"/>
    <w:rsid w:val="007C5C96"/>
    <w:rsid w:val="007C675E"/>
    <w:rsid w:val="007D1392"/>
    <w:rsid w:val="007D2819"/>
    <w:rsid w:val="007D2837"/>
    <w:rsid w:val="007D6568"/>
    <w:rsid w:val="007D6911"/>
    <w:rsid w:val="007D6CF2"/>
    <w:rsid w:val="007E20A1"/>
    <w:rsid w:val="007E2547"/>
    <w:rsid w:val="007E427C"/>
    <w:rsid w:val="007E5A7C"/>
    <w:rsid w:val="007F10E8"/>
    <w:rsid w:val="007F2410"/>
    <w:rsid w:val="007F3D4C"/>
    <w:rsid w:val="007F49A1"/>
    <w:rsid w:val="007F4E80"/>
    <w:rsid w:val="00800398"/>
    <w:rsid w:val="00800594"/>
    <w:rsid w:val="00802070"/>
    <w:rsid w:val="00802CCD"/>
    <w:rsid w:val="00802D7B"/>
    <w:rsid w:val="00804BE9"/>
    <w:rsid w:val="00804FEB"/>
    <w:rsid w:val="0080613F"/>
    <w:rsid w:val="0080650B"/>
    <w:rsid w:val="008069E5"/>
    <w:rsid w:val="008150B2"/>
    <w:rsid w:val="00815CA5"/>
    <w:rsid w:val="00817C59"/>
    <w:rsid w:val="008203B5"/>
    <w:rsid w:val="00820487"/>
    <w:rsid w:val="00822BA6"/>
    <w:rsid w:val="00823379"/>
    <w:rsid w:val="008248F5"/>
    <w:rsid w:val="0082694D"/>
    <w:rsid w:val="0083073D"/>
    <w:rsid w:val="008338B4"/>
    <w:rsid w:val="00834805"/>
    <w:rsid w:val="00834818"/>
    <w:rsid w:val="008358E5"/>
    <w:rsid w:val="00836AF7"/>
    <w:rsid w:val="00840220"/>
    <w:rsid w:val="00840921"/>
    <w:rsid w:val="00840CD3"/>
    <w:rsid w:val="008419BA"/>
    <w:rsid w:val="00841C5B"/>
    <w:rsid w:val="00843C5D"/>
    <w:rsid w:val="00846098"/>
    <w:rsid w:val="00851D31"/>
    <w:rsid w:val="00852F49"/>
    <w:rsid w:val="00854693"/>
    <w:rsid w:val="00854A5C"/>
    <w:rsid w:val="00855D5C"/>
    <w:rsid w:val="00860C57"/>
    <w:rsid w:val="0086305F"/>
    <w:rsid w:val="008655D7"/>
    <w:rsid w:val="00870BBF"/>
    <w:rsid w:val="00871C8F"/>
    <w:rsid w:val="0088009E"/>
    <w:rsid w:val="008950B4"/>
    <w:rsid w:val="00895196"/>
    <w:rsid w:val="00895DAC"/>
    <w:rsid w:val="008977CD"/>
    <w:rsid w:val="008977FC"/>
    <w:rsid w:val="008A01AA"/>
    <w:rsid w:val="008A0529"/>
    <w:rsid w:val="008A2DF6"/>
    <w:rsid w:val="008A30EF"/>
    <w:rsid w:val="008A4DFA"/>
    <w:rsid w:val="008A51F1"/>
    <w:rsid w:val="008A68A7"/>
    <w:rsid w:val="008A7DC9"/>
    <w:rsid w:val="008B0038"/>
    <w:rsid w:val="008B1488"/>
    <w:rsid w:val="008B1860"/>
    <w:rsid w:val="008B18A7"/>
    <w:rsid w:val="008B23DB"/>
    <w:rsid w:val="008B25C6"/>
    <w:rsid w:val="008B4F48"/>
    <w:rsid w:val="008B532B"/>
    <w:rsid w:val="008B75BE"/>
    <w:rsid w:val="008C05CC"/>
    <w:rsid w:val="008C1660"/>
    <w:rsid w:val="008C27BE"/>
    <w:rsid w:val="008C2E36"/>
    <w:rsid w:val="008C5E01"/>
    <w:rsid w:val="008C5EF7"/>
    <w:rsid w:val="008C61AD"/>
    <w:rsid w:val="008C73EA"/>
    <w:rsid w:val="008D084F"/>
    <w:rsid w:val="008D32DB"/>
    <w:rsid w:val="008D423B"/>
    <w:rsid w:val="008D6AD3"/>
    <w:rsid w:val="008D719C"/>
    <w:rsid w:val="008E036F"/>
    <w:rsid w:val="008E26F4"/>
    <w:rsid w:val="008E4B80"/>
    <w:rsid w:val="008E56F6"/>
    <w:rsid w:val="008E5FAF"/>
    <w:rsid w:val="008E6098"/>
    <w:rsid w:val="008E7BB4"/>
    <w:rsid w:val="008E7D46"/>
    <w:rsid w:val="008E7E26"/>
    <w:rsid w:val="008F15DD"/>
    <w:rsid w:val="008F49CD"/>
    <w:rsid w:val="008F4AA0"/>
    <w:rsid w:val="008F54FF"/>
    <w:rsid w:val="008F5FD7"/>
    <w:rsid w:val="008F6231"/>
    <w:rsid w:val="008F7509"/>
    <w:rsid w:val="00900F15"/>
    <w:rsid w:val="00901DCD"/>
    <w:rsid w:val="00902C9F"/>
    <w:rsid w:val="0090310A"/>
    <w:rsid w:val="009034D7"/>
    <w:rsid w:val="0090546A"/>
    <w:rsid w:val="009069FE"/>
    <w:rsid w:val="00907F75"/>
    <w:rsid w:val="00910581"/>
    <w:rsid w:val="00910C0D"/>
    <w:rsid w:val="00911D23"/>
    <w:rsid w:val="009145BD"/>
    <w:rsid w:val="00914ECD"/>
    <w:rsid w:val="00915BAA"/>
    <w:rsid w:val="00916B95"/>
    <w:rsid w:val="0092026F"/>
    <w:rsid w:val="00921951"/>
    <w:rsid w:val="00924AB5"/>
    <w:rsid w:val="00924B74"/>
    <w:rsid w:val="00926C3C"/>
    <w:rsid w:val="00927528"/>
    <w:rsid w:val="00930D7E"/>
    <w:rsid w:val="009312A8"/>
    <w:rsid w:val="00931F3F"/>
    <w:rsid w:val="00932386"/>
    <w:rsid w:val="00932E98"/>
    <w:rsid w:val="00934EC7"/>
    <w:rsid w:val="00934F38"/>
    <w:rsid w:val="00935463"/>
    <w:rsid w:val="0093658E"/>
    <w:rsid w:val="009371EA"/>
    <w:rsid w:val="00941AA7"/>
    <w:rsid w:val="00942C1F"/>
    <w:rsid w:val="009434A2"/>
    <w:rsid w:val="00944975"/>
    <w:rsid w:val="00945883"/>
    <w:rsid w:val="00945F1C"/>
    <w:rsid w:val="0094658E"/>
    <w:rsid w:val="009470F1"/>
    <w:rsid w:val="00947403"/>
    <w:rsid w:val="00953935"/>
    <w:rsid w:val="0095404C"/>
    <w:rsid w:val="00954068"/>
    <w:rsid w:val="00960526"/>
    <w:rsid w:val="00960E0D"/>
    <w:rsid w:val="00961EC5"/>
    <w:rsid w:val="00964DBD"/>
    <w:rsid w:val="00965967"/>
    <w:rsid w:val="00966542"/>
    <w:rsid w:val="00966AE7"/>
    <w:rsid w:val="00966B37"/>
    <w:rsid w:val="00970BC6"/>
    <w:rsid w:val="00971B16"/>
    <w:rsid w:val="00972AE8"/>
    <w:rsid w:val="009730B6"/>
    <w:rsid w:val="0097431F"/>
    <w:rsid w:val="009751A2"/>
    <w:rsid w:val="00976861"/>
    <w:rsid w:val="009823A5"/>
    <w:rsid w:val="00983BD3"/>
    <w:rsid w:val="00985780"/>
    <w:rsid w:val="009861CE"/>
    <w:rsid w:val="00987F0C"/>
    <w:rsid w:val="009910E7"/>
    <w:rsid w:val="009920F9"/>
    <w:rsid w:val="009925D4"/>
    <w:rsid w:val="00993E1C"/>
    <w:rsid w:val="00994CFD"/>
    <w:rsid w:val="00995FE4"/>
    <w:rsid w:val="00996F3E"/>
    <w:rsid w:val="009A1676"/>
    <w:rsid w:val="009A45E0"/>
    <w:rsid w:val="009A46DE"/>
    <w:rsid w:val="009A5E23"/>
    <w:rsid w:val="009B0311"/>
    <w:rsid w:val="009B31B5"/>
    <w:rsid w:val="009B5A14"/>
    <w:rsid w:val="009B5E6D"/>
    <w:rsid w:val="009C01B1"/>
    <w:rsid w:val="009C0E00"/>
    <w:rsid w:val="009C13C0"/>
    <w:rsid w:val="009C1626"/>
    <w:rsid w:val="009C46D7"/>
    <w:rsid w:val="009C6A75"/>
    <w:rsid w:val="009C72D4"/>
    <w:rsid w:val="009D465F"/>
    <w:rsid w:val="009D4F90"/>
    <w:rsid w:val="009D5517"/>
    <w:rsid w:val="009D6D02"/>
    <w:rsid w:val="009D77B0"/>
    <w:rsid w:val="009E03CC"/>
    <w:rsid w:val="009E129A"/>
    <w:rsid w:val="009E5BEC"/>
    <w:rsid w:val="009E6E2D"/>
    <w:rsid w:val="009E73CE"/>
    <w:rsid w:val="009F1A0E"/>
    <w:rsid w:val="009F3EAB"/>
    <w:rsid w:val="009F5C45"/>
    <w:rsid w:val="00A0096D"/>
    <w:rsid w:val="00A01043"/>
    <w:rsid w:val="00A01646"/>
    <w:rsid w:val="00A0461C"/>
    <w:rsid w:val="00A04696"/>
    <w:rsid w:val="00A10C8B"/>
    <w:rsid w:val="00A128A1"/>
    <w:rsid w:val="00A159BE"/>
    <w:rsid w:val="00A16146"/>
    <w:rsid w:val="00A17800"/>
    <w:rsid w:val="00A2085E"/>
    <w:rsid w:val="00A21BD6"/>
    <w:rsid w:val="00A243AE"/>
    <w:rsid w:val="00A25CFF"/>
    <w:rsid w:val="00A31514"/>
    <w:rsid w:val="00A33681"/>
    <w:rsid w:val="00A3553B"/>
    <w:rsid w:val="00A3752C"/>
    <w:rsid w:val="00A409BC"/>
    <w:rsid w:val="00A40E5E"/>
    <w:rsid w:val="00A437A4"/>
    <w:rsid w:val="00A44252"/>
    <w:rsid w:val="00A44C0E"/>
    <w:rsid w:val="00A45D97"/>
    <w:rsid w:val="00A47FF0"/>
    <w:rsid w:val="00A5366F"/>
    <w:rsid w:val="00A53853"/>
    <w:rsid w:val="00A539F8"/>
    <w:rsid w:val="00A55707"/>
    <w:rsid w:val="00A56D4C"/>
    <w:rsid w:val="00A60804"/>
    <w:rsid w:val="00A60B00"/>
    <w:rsid w:val="00A61731"/>
    <w:rsid w:val="00A61DEE"/>
    <w:rsid w:val="00A62877"/>
    <w:rsid w:val="00A711EC"/>
    <w:rsid w:val="00A71869"/>
    <w:rsid w:val="00A72F96"/>
    <w:rsid w:val="00A80A3C"/>
    <w:rsid w:val="00A80AF0"/>
    <w:rsid w:val="00A80E02"/>
    <w:rsid w:val="00A82305"/>
    <w:rsid w:val="00A829CA"/>
    <w:rsid w:val="00A830EE"/>
    <w:rsid w:val="00A84181"/>
    <w:rsid w:val="00A852F4"/>
    <w:rsid w:val="00A85480"/>
    <w:rsid w:val="00A864D4"/>
    <w:rsid w:val="00A86679"/>
    <w:rsid w:val="00A86D16"/>
    <w:rsid w:val="00A87A30"/>
    <w:rsid w:val="00A90A6D"/>
    <w:rsid w:val="00A91B3B"/>
    <w:rsid w:val="00A927DF"/>
    <w:rsid w:val="00A932FB"/>
    <w:rsid w:val="00A944C2"/>
    <w:rsid w:val="00A95223"/>
    <w:rsid w:val="00A96123"/>
    <w:rsid w:val="00A9669F"/>
    <w:rsid w:val="00A96B03"/>
    <w:rsid w:val="00A97B3A"/>
    <w:rsid w:val="00A97F27"/>
    <w:rsid w:val="00AA044E"/>
    <w:rsid w:val="00AA26BC"/>
    <w:rsid w:val="00AA296C"/>
    <w:rsid w:val="00AA3947"/>
    <w:rsid w:val="00AA45BA"/>
    <w:rsid w:val="00AA47EC"/>
    <w:rsid w:val="00AA4A42"/>
    <w:rsid w:val="00AA4CC2"/>
    <w:rsid w:val="00AA7B18"/>
    <w:rsid w:val="00AB0167"/>
    <w:rsid w:val="00AB7A24"/>
    <w:rsid w:val="00AB7BCF"/>
    <w:rsid w:val="00AC1816"/>
    <w:rsid w:val="00AC327F"/>
    <w:rsid w:val="00AC367D"/>
    <w:rsid w:val="00AC635C"/>
    <w:rsid w:val="00AC6EB8"/>
    <w:rsid w:val="00AD0731"/>
    <w:rsid w:val="00AD120B"/>
    <w:rsid w:val="00AD136B"/>
    <w:rsid w:val="00AE01D4"/>
    <w:rsid w:val="00AE0259"/>
    <w:rsid w:val="00AE03C9"/>
    <w:rsid w:val="00AE0D77"/>
    <w:rsid w:val="00AE3969"/>
    <w:rsid w:val="00AE5BBE"/>
    <w:rsid w:val="00AF39AB"/>
    <w:rsid w:val="00AF3CAA"/>
    <w:rsid w:val="00AF4D1D"/>
    <w:rsid w:val="00AF560A"/>
    <w:rsid w:val="00AF7A93"/>
    <w:rsid w:val="00B005F3"/>
    <w:rsid w:val="00B01C59"/>
    <w:rsid w:val="00B02802"/>
    <w:rsid w:val="00B02F78"/>
    <w:rsid w:val="00B031FB"/>
    <w:rsid w:val="00B03989"/>
    <w:rsid w:val="00B04631"/>
    <w:rsid w:val="00B05B5F"/>
    <w:rsid w:val="00B06F5A"/>
    <w:rsid w:val="00B10978"/>
    <w:rsid w:val="00B113A2"/>
    <w:rsid w:val="00B118FD"/>
    <w:rsid w:val="00B122DE"/>
    <w:rsid w:val="00B12396"/>
    <w:rsid w:val="00B169E4"/>
    <w:rsid w:val="00B17272"/>
    <w:rsid w:val="00B21272"/>
    <w:rsid w:val="00B22FFF"/>
    <w:rsid w:val="00B262BA"/>
    <w:rsid w:val="00B26E90"/>
    <w:rsid w:val="00B27B41"/>
    <w:rsid w:val="00B27CB9"/>
    <w:rsid w:val="00B27D23"/>
    <w:rsid w:val="00B27E0C"/>
    <w:rsid w:val="00B2F78F"/>
    <w:rsid w:val="00B31FDA"/>
    <w:rsid w:val="00B3202A"/>
    <w:rsid w:val="00B32E26"/>
    <w:rsid w:val="00B33BA4"/>
    <w:rsid w:val="00B34319"/>
    <w:rsid w:val="00B34E03"/>
    <w:rsid w:val="00B358A5"/>
    <w:rsid w:val="00B35D1A"/>
    <w:rsid w:val="00B37B89"/>
    <w:rsid w:val="00B37BDC"/>
    <w:rsid w:val="00B37C0F"/>
    <w:rsid w:val="00B414C3"/>
    <w:rsid w:val="00B41796"/>
    <w:rsid w:val="00B44CBA"/>
    <w:rsid w:val="00B459DB"/>
    <w:rsid w:val="00B47690"/>
    <w:rsid w:val="00B47E78"/>
    <w:rsid w:val="00B50375"/>
    <w:rsid w:val="00B519AF"/>
    <w:rsid w:val="00B52314"/>
    <w:rsid w:val="00B52BB8"/>
    <w:rsid w:val="00B53030"/>
    <w:rsid w:val="00B532F6"/>
    <w:rsid w:val="00B535E6"/>
    <w:rsid w:val="00B53FF2"/>
    <w:rsid w:val="00B5405B"/>
    <w:rsid w:val="00B5469E"/>
    <w:rsid w:val="00B547EB"/>
    <w:rsid w:val="00B54B10"/>
    <w:rsid w:val="00B55EBE"/>
    <w:rsid w:val="00B56A3D"/>
    <w:rsid w:val="00B57219"/>
    <w:rsid w:val="00B57B0C"/>
    <w:rsid w:val="00B60A14"/>
    <w:rsid w:val="00B61069"/>
    <w:rsid w:val="00B63438"/>
    <w:rsid w:val="00B63E23"/>
    <w:rsid w:val="00B64E30"/>
    <w:rsid w:val="00B656D9"/>
    <w:rsid w:val="00B65A32"/>
    <w:rsid w:val="00B67396"/>
    <w:rsid w:val="00B708A6"/>
    <w:rsid w:val="00B70DB0"/>
    <w:rsid w:val="00B72904"/>
    <w:rsid w:val="00B73CFB"/>
    <w:rsid w:val="00B74882"/>
    <w:rsid w:val="00B76B4A"/>
    <w:rsid w:val="00B76C3A"/>
    <w:rsid w:val="00B77235"/>
    <w:rsid w:val="00B7775D"/>
    <w:rsid w:val="00B86584"/>
    <w:rsid w:val="00B94570"/>
    <w:rsid w:val="00B968D6"/>
    <w:rsid w:val="00B98685"/>
    <w:rsid w:val="00BA1227"/>
    <w:rsid w:val="00BA1C18"/>
    <w:rsid w:val="00BA52EE"/>
    <w:rsid w:val="00BA69B2"/>
    <w:rsid w:val="00BA7BFE"/>
    <w:rsid w:val="00BB13CB"/>
    <w:rsid w:val="00BB1A71"/>
    <w:rsid w:val="00BB3D32"/>
    <w:rsid w:val="00BB4F63"/>
    <w:rsid w:val="00BB5293"/>
    <w:rsid w:val="00BB63BE"/>
    <w:rsid w:val="00BB67E5"/>
    <w:rsid w:val="00BB6BF5"/>
    <w:rsid w:val="00BB7BFD"/>
    <w:rsid w:val="00BC2377"/>
    <w:rsid w:val="00BD2B54"/>
    <w:rsid w:val="00BD3237"/>
    <w:rsid w:val="00BD379D"/>
    <w:rsid w:val="00BD41F2"/>
    <w:rsid w:val="00BD52D7"/>
    <w:rsid w:val="00BD63A5"/>
    <w:rsid w:val="00BD7537"/>
    <w:rsid w:val="00BE0CC5"/>
    <w:rsid w:val="00BE0E5A"/>
    <w:rsid w:val="00BE1AC0"/>
    <w:rsid w:val="00BE1FDC"/>
    <w:rsid w:val="00BE49B5"/>
    <w:rsid w:val="00BE653F"/>
    <w:rsid w:val="00BE65B9"/>
    <w:rsid w:val="00BE74AC"/>
    <w:rsid w:val="00BF13ED"/>
    <w:rsid w:val="00BF20ED"/>
    <w:rsid w:val="00BF28EF"/>
    <w:rsid w:val="00BF2930"/>
    <w:rsid w:val="00BF323B"/>
    <w:rsid w:val="00BF57D8"/>
    <w:rsid w:val="00BF72C0"/>
    <w:rsid w:val="00BF7604"/>
    <w:rsid w:val="00C00735"/>
    <w:rsid w:val="00C03FF0"/>
    <w:rsid w:val="00C05785"/>
    <w:rsid w:val="00C06BB9"/>
    <w:rsid w:val="00C06E71"/>
    <w:rsid w:val="00C07567"/>
    <w:rsid w:val="00C10134"/>
    <w:rsid w:val="00C12531"/>
    <w:rsid w:val="00C128D4"/>
    <w:rsid w:val="00C12D27"/>
    <w:rsid w:val="00C1335A"/>
    <w:rsid w:val="00C1614D"/>
    <w:rsid w:val="00C161EC"/>
    <w:rsid w:val="00C163B5"/>
    <w:rsid w:val="00C21DFB"/>
    <w:rsid w:val="00C233B8"/>
    <w:rsid w:val="00C23F37"/>
    <w:rsid w:val="00C2404B"/>
    <w:rsid w:val="00C24821"/>
    <w:rsid w:val="00C24C06"/>
    <w:rsid w:val="00C25141"/>
    <w:rsid w:val="00C2518A"/>
    <w:rsid w:val="00C259ED"/>
    <w:rsid w:val="00C26F71"/>
    <w:rsid w:val="00C30A51"/>
    <w:rsid w:val="00C329DC"/>
    <w:rsid w:val="00C34955"/>
    <w:rsid w:val="00C35E22"/>
    <w:rsid w:val="00C36920"/>
    <w:rsid w:val="00C36AD1"/>
    <w:rsid w:val="00C40336"/>
    <w:rsid w:val="00C40BB0"/>
    <w:rsid w:val="00C41FB3"/>
    <w:rsid w:val="00C4359B"/>
    <w:rsid w:val="00C45B51"/>
    <w:rsid w:val="00C45D78"/>
    <w:rsid w:val="00C47439"/>
    <w:rsid w:val="00C47525"/>
    <w:rsid w:val="00C47911"/>
    <w:rsid w:val="00C5028C"/>
    <w:rsid w:val="00C5217A"/>
    <w:rsid w:val="00C52CE8"/>
    <w:rsid w:val="00C53A7B"/>
    <w:rsid w:val="00C55393"/>
    <w:rsid w:val="00C55CD9"/>
    <w:rsid w:val="00C561C4"/>
    <w:rsid w:val="00C5676A"/>
    <w:rsid w:val="00C569C4"/>
    <w:rsid w:val="00C56A6F"/>
    <w:rsid w:val="00C56F5E"/>
    <w:rsid w:val="00C60086"/>
    <w:rsid w:val="00C61316"/>
    <w:rsid w:val="00C6191C"/>
    <w:rsid w:val="00C6309B"/>
    <w:rsid w:val="00C636F6"/>
    <w:rsid w:val="00C70D6B"/>
    <w:rsid w:val="00C7168C"/>
    <w:rsid w:val="00C7286F"/>
    <w:rsid w:val="00C74269"/>
    <w:rsid w:val="00C74CFD"/>
    <w:rsid w:val="00C804C3"/>
    <w:rsid w:val="00C80D84"/>
    <w:rsid w:val="00C81681"/>
    <w:rsid w:val="00C816C5"/>
    <w:rsid w:val="00C827D8"/>
    <w:rsid w:val="00C82C59"/>
    <w:rsid w:val="00C92903"/>
    <w:rsid w:val="00C9660D"/>
    <w:rsid w:val="00CA0F7D"/>
    <w:rsid w:val="00CA15C6"/>
    <w:rsid w:val="00CA1D44"/>
    <w:rsid w:val="00CA3A88"/>
    <w:rsid w:val="00CA5F8B"/>
    <w:rsid w:val="00CA6B5C"/>
    <w:rsid w:val="00CB05CD"/>
    <w:rsid w:val="00CB2BB9"/>
    <w:rsid w:val="00CB37E7"/>
    <w:rsid w:val="00CB4E44"/>
    <w:rsid w:val="00CB506A"/>
    <w:rsid w:val="00CB5BEB"/>
    <w:rsid w:val="00CB5FDD"/>
    <w:rsid w:val="00CC08BD"/>
    <w:rsid w:val="00CD01F4"/>
    <w:rsid w:val="00CD22B0"/>
    <w:rsid w:val="00CD47C2"/>
    <w:rsid w:val="00CD55EA"/>
    <w:rsid w:val="00CD5693"/>
    <w:rsid w:val="00CD6398"/>
    <w:rsid w:val="00CD71A5"/>
    <w:rsid w:val="00CD7AB4"/>
    <w:rsid w:val="00CE0F76"/>
    <w:rsid w:val="00CE4184"/>
    <w:rsid w:val="00CE6799"/>
    <w:rsid w:val="00CE73B2"/>
    <w:rsid w:val="00CF23F5"/>
    <w:rsid w:val="00CF2D09"/>
    <w:rsid w:val="00CF2F43"/>
    <w:rsid w:val="00CF5DBB"/>
    <w:rsid w:val="00D0567D"/>
    <w:rsid w:val="00D06977"/>
    <w:rsid w:val="00D07BFD"/>
    <w:rsid w:val="00D1012E"/>
    <w:rsid w:val="00D20100"/>
    <w:rsid w:val="00D25F5F"/>
    <w:rsid w:val="00D32CD8"/>
    <w:rsid w:val="00D3332B"/>
    <w:rsid w:val="00D343B1"/>
    <w:rsid w:val="00D378DF"/>
    <w:rsid w:val="00D40B31"/>
    <w:rsid w:val="00D416C3"/>
    <w:rsid w:val="00D432F7"/>
    <w:rsid w:val="00D44AF2"/>
    <w:rsid w:val="00D451FB"/>
    <w:rsid w:val="00D463FE"/>
    <w:rsid w:val="00D47975"/>
    <w:rsid w:val="00D519FB"/>
    <w:rsid w:val="00D51D41"/>
    <w:rsid w:val="00D522ED"/>
    <w:rsid w:val="00D52C20"/>
    <w:rsid w:val="00D533AD"/>
    <w:rsid w:val="00D606EC"/>
    <w:rsid w:val="00D622C7"/>
    <w:rsid w:val="00D6263F"/>
    <w:rsid w:val="00D6486D"/>
    <w:rsid w:val="00D65A38"/>
    <w:rsid w:val="00D66C10"/>
    <w:rsid w:val="00D67013"/>
    <w:rsid w:val="00D67D74"/>
    <w:rsid w:val="00D71FC0"/>
    <w:rsid w:val="00D7319F"/>
    <w:rsid w:val="00D734C2"/>
    <w:rsid w:val="00D74D5A"/>
    <w:rsid w:val="00D7676C"/>
    <w:rsid w:val="00D803EE"/>
    <w:rsid w:val="00D835C9"/>
    <w:rsid w:val="00D83F67"/>
    <w:rsid w:val="00D856A7"/>
    <w:rsid w:val="00D868EF"/>
    <w:rsid w:val="00D90C62"/>
    <w:rsid w:val="00D91572"/>
    <w:rsid w:val="00D91E25"/>
    <w:rsid w:val="00D92227"/>
    <w:rsid w:val="00D932D0"/>
    <w:rsid w:val="00D94C97"/>
    <w:rsid w:val="00D95C61"/>
    <w:rsid w:val="00D965B3"/>
    <w:rsid w:val="00D9718C"/>
    <w:rsid w:val="00DA0183"/>
    <w:rsid w:val="00DA0B25"/>
    <w:rsid w:val="00DA240F"/>
    <w:rsid w:val="00DA3D6B"/>
    <w:rsid w:val="00DA3FD0"/>
    <w:rsid w:val="00DA5728"/>
    <w:rsid w:val="00DA63AD"/>
    <w:rsid w:val="00DB1468"/>
    <w:rsid w:val="00DB1853"/>
    <w:rsid w:val="00DB37CC"/>
    <w:rsid w:val="00DB583A"/>
    <w:rsid w:val="00DB74C9"/>
    <w:rsid w:val="00DC0608"/>
    <w:rsid w:val="00DC130B"/>
    <w:rsid w:val="00DC1545"/>
    <w:rsid w:val="00DC1B15"/>
    <w:rsid w:val="00DC388E"/>
    <w:rsid w:val="00DC4400"/>
    <w:rsid w:val="00DC467A"/>
    <w:rsid w:val="00DC56D3"/>
    <w:rsid w:val="00DC5777"/>
    <w:rsid w:val="00DC67E0"/>
    <w:rsid w:val="00DD0C48"/>
    <w:rsid w:val="00DD1EE3"/>
    <w:rsid w:val="00DD2BA7"/>
    <w:rsid w:val="00DD4710"/>
    <w:rsid w:val="00DD5041"/>
    <w:rsid w:val="00DD5719"/>
    <w:rsid w:val="00DD57D3"/>
    <w:rsid w:val="00DD5EF6"/>
    <w:rsid w:val="00DE0429"/>
    <w:rsid w:val="00DE12C2"/>
    <w:rsid w:val="00DE1F4D"/>
    <w:rsid w:val="00DE2602"/>
    <w:rsid w:val="00DE2C44"/>
    <w:rsid w:val="00DE32F0"/>
    <w:rsid w:val="00DE4FF1"/>
    <w:rsid w:val="00DE58A2"/>
    <w:rsid w:val="00DE5F44"/>
    <w:rsid w:val="00DE6157"/>
    <w:rsid w:val="00DE6C96"/>
    <w:rsid w:val="00DE78F4"/>
    <w:rsid w:val="00DF068F"/>
    <w:rsid w:val="00DF2156"/>
    <w:rsid w:val="00DF2916"/>
    <w:rsid w:val="00DF4014"/>
    <w:rsid w:val="00DF44A7"/>
    <w:rsid w:val="00DF604D"/>
    <w:rsid w:val="00E0022A"/>
    <w:rsid w:val="00E016C1"/>
    <w:rsid w:val="00E0215E"/>
    <w:rsid w:val="00E0226D"/>
    <w:rsid w:val="00E026C5"/>
    <w:rsid w:val="00E02944"/>
    <w:rsid w:val="00E03DA9"/>
    <w:rsid w:val="00E04B99"/>
    <w:rsid w:val="00E0539D"/>
    <w:rsid w:val="00E0791F"/>
    <w:rsid w:val="00E1182D"/>
    <w:rsid w:val="00E131A2"/>
    <w:rsid w:val="00E15CB2"/>
    <w:rsid w:val="00E15DCD"/>
    <w:rsid w:val="00E1746D"/>
    <w:rsid w:val="00E20AB1"/>
    <w:rsid w:val="00E20E57"/>
    <w:rsid w:val="00E22FED"/>
    <w:rsid w:val="00E23348"/>
    <w:rsid w:val="00E24B27"/>
    <w:rsid w:val="00E258E4"/>
    <w:rsid w:val="00E25911"/>
    <w:rsid w:val="00E26E38"/>
    <w:rsid w:val="00E271C6"/>
    <w:rsid w:val="00E27408"/>
    <w:rsid w:val="00E3667C"/>
    <w:rsid w:val="00E40B9C"/>
    <w:rsid w:val="00E40CA2"/>
    <w:rsid w:val="00E4425B"/>
    <w:rsid w:val="00E442FA"/>
    <w:rsid w:val="00E50450"/>
    <w:rsid w:val="00E50EF8"/>
    <w:rsid w:val="00E51DD8"/>
    <w:rsid w:val="00E52576"/>
    <w:rsid w:val="00E52C15"/>
    <w:rsid w:val="00E54058"/>
    <w:rsid w:val="00E54C82"/>
    <w:rsid w:val="00E56914"/>
    <w:rsid w:val="00E57A6A"/>
    <w:rsid w:val="00E57C7B"/>
    <w:rsid w:val="00E57EE6"/>
    <w:rsid w:val="00E6072C"/>
    <w:rsid w:val="00E60B10"/>
    <w:rsid w:val="00E60E84"/>
    <w:rsid w:val="00E62177"/>
    <w:rsid w:val="00E63434"/>
    <w:rsid w:val="00E66F11"/>
    <w:rsid w:val="00E67F91"/>
    <w:rsid w:val="00E7108F"/>
    <w:rsid w:val="00E748F9"/>
    <w:rsid w:val="00E74C4E"/>
    <w:rsid w:val="00E76066"/>
    <w:rsid w:val="00E77626"/>
    <w:rsid w:val="00E827CA"/>
    <w:rsid w:val="00E86AD2"/>
    <w:rsid w:val="00E8753D"/>
    <w:rsid w:val="00E901C7"/>
    <w:rsid w:val="00EA0C3B"/>
    <w:rsid w:val="00EA1926"/>
    <w:rsid w:val="00EA544B"/>
    <w:rsid w:val="00EA62A5"/>
    <w:rsid w:val="00EA7AE8"/>
    <w:rsid w:val="00EB0CE8"/>
    <w:rsid w:val="00EB24FC"/>
    <w:rsid w:val="00EB4216"/>
    <w:rsid w:val="00EB52CB"/>
    <w:rsid w:val="00EB62B8"/>
    <w:rsid w:val="00EB6463"/>
    <w:rsid w:val="00EB67F9"/>
    <w:rsid w:val="00EB68B8"/>
    <w:rsid w:val="00EB7D8B"/>
    <w:rsid w:val="00EC0525"/>
    <w:rsid w:val="00EC05A2"/>
    <w:rsid w:val="00EC14F6"/>
    <w:rsid w:val="00EC16F5"/>
    <w:rsid w:val="00EC23B2"/>
    <w:rsid w:val="00EC3066"/>
    <w:rsid w:val="00EC4AB6"/>
    <w:rsid w:val="00EC4CFB"/>
    <w:rsid w:val="00EC52FC"/>
    <w:rsid w:val="00EC6403"/>
    <w:rsid w:val="00EC648E"/>
    <w:rsid w:val="00EC655F"/>
    <w:rsid w:val="00EC75BD"/>
    <w:rsid w:val="00ED08E8"/>
    <w:rsid w:val="00ED120F"/>
    <w:rsid w:val="00ED4577"/>
    <w:rsid w:val="00ED6C4F"/>
    <w:rsid w:val="00EDAF52"/>
    <w:rsid w:val="00EE0277"/>
    <w:rsid w:val="00EE063B"/>
    <w:rsid w:val="00EE1387"/>
    <w:rsid w:val="00EE3CA8"/>
    <w:rsid w:val="00EE43C3"/>
    <w:rsid w:val="00EE5A93"/>
    <w:rsid w:val="00EF41F7"/>
    <w:rsid w:val="00EF5404"/>
    <w:rsid w:val="00EF55B7"/>
    <w:rsid w:val="00EF629A"/>
    <w:rsid w:val="00F01B46"/>
    <w:rsid w:val="00F040D7"/>
    <w:rsid w:val="00F0465E"/>
    <w:rsid w:val="00F0571E"/>
    <w:rsid w:val="00F06235"/>
    <w:rsid w:val="00F06F07"/>
    <w:rsid w:val="00F070DC"/>
    <w:rsid w:val="00F0748A"/>
    <w:rsid w:val="00F1023E"/>
    <w:rsid w:val="00F11570"/>
    <w:rsid w:val="00F161A1"/>
    <w:rsid w:val="00F162AA"/>
    <w:rsid w:val="00F16C11"/>
    <w:rsid w:val="00F23716"/>
    <w:rsid w:val="00F2586D"/>
    <w:rsid w:val="00F26B0A"/>
    <w:rsid w:val="00F26FC6"/>
    <w:rsid w:val="00F279D5"/>
    <w:rsid w:val="00F30EB0"/>
    <w:rsid w:val="00F312FA"/>
    <w:rsid w:val="00F33B9B"/>
    <w:rsid w:val="00F341A1"/>
    <w:rsid w:val="00F342B6"/>
    <w:rsid w:val="00F35C36"/>
    <w:rsid w:val="00F35DFC"/>
    <w:rsid w:val="00F36A57"/>
    <w:rsid w:val="00F4197C"/>
    <w:rsid w:val="00F42A1F"/>
    <w:rsid w:val="00F4389C"/>
    <w:rsid w:val="00F45928"/>
    <w:rsid w:val="00F4691A"/>
    <w:rsid w:val="00F47265"/>
    <w:rsid w:val="00F50BD6"/>
    <w:rsid w:val="00F50E86"/>
    <w:rsid w:val="00F51657"/>
    <w:rsid w:val="00F516B9"/>
    <w:rsid w:val="00F51ADE"/>
    <w:rsid w:val="00F58CDE"/>
    <w:rsid w:val="00F62931"/>
    <w:rsid w:val="00F62A6F"/>
    <w:rsid w:val="00F64B13"/>
    <w:rsid w:val="00F64E2D"/>
    <w:rsid w:val="00F66C86"/>
    <w:rsid w:val="00F7035C"/>
    <w:rsid w:val="00F71C0A"/>
    <w:rsid w:val="00F72877"/>
    <w:rsid w:val="00F72C8D"/>
    <w:rsid w:val="00F73F06"/>
    <w:rsid w:val="00F7433D"/>
    <w:rsid w:val="00F75995"/>
    <w:rsid w:val="00F77477"/>
    <w:rsid w:val="00F80020"/>
    <w:rsid w:val="00F811CF"/>
    <w:rsid w:val="00F8139D"/>
    <w:rsid w:val="00F82759"/>
    <w:rsid w:val="00F82ECC"/>
    <w:rsid w:val="00F84E4A"/>
    <w:rsid w:val="00F84EDB"/>
    <w:rsid w:val="00F93491"/>
    <w:rsid w:val="00F93CCB"/>
    <w:rsid w:val="00F96735"/>
    <w:rsid w:val="00F97EAC"/>
    <w:rsid w:val="00FA0A7B"/>
    <w:rsid w:val="00FA0BE8"/>
    <w:rsid w:val="00FA19F2"/>
    <w:rsid w:val="00FA2217"/>
    <w:rsid w:val="00FA3A70"/>
    <w:rsid w:val="00FA4321"/>
    <w:rsid w:val="00FA4523"/>
    <w:rsid w:val="00FA61B9"/>
    <w:rsid w:val="00FA65B8"/>
    <w:rsid w:val="00FA6A3D"/>
    <w:rsid w:val="00FA76F2"/>
    <w:rsid w:val="00FA7FEB"/>
    <w:rsid w:val="00FB060C"/>
    <w:rsid w:val="00FB0716"/>
    <w:rsid w:val="00FB1512"/>
    <w:rsid w:val="00FB1940"/>
    <w:rsid w:val="00FB4FB0"/>
    <w:rsid w:val="00FC32CF"/>
    <w:rsid w:val="00FC4235"/>
    <w:rsid w:val="00FC4D8F"/>
    <w:rsid w:val="00FC5968"/>
    <w:rsid w:val="00FC612E"/>
    <w:rsid w:val="00FC69BF"/>
    <w:rsid w:val="00FE15DB"/>
    <w:rsid w:val="00FE4058"/>
    <w:rsid w:val="00FE42F3"/>
    <w:rsid w:val="00FE5EBD"/>
    <w:rsid w:val="00FE6043"/>
    <w:rsid w:val="00FE7A77"/>
    <w:rsid w:val="00FE7D9B"/>
    <w:rsid w:val="00FF0942"/>
    <w:rsid w:val="00FF133E"/>
    <w:rsid w:val="00FF2349"/>
    <w:rsid w:val="00FF28B2"/>
    <w:rsid w:val="00FF362F"/>
    <w:rsid w:val="00FF4AC1"/>
    <w:rsid w:val="00FF4D3F"/>
    <w:rsid w:val="00FF5712"/>
    <w:rsid w:val="00FF76AC"/>
    <w:rsid w:val="010BA3FF"/>
    <w:rsid w:val="01B535A9"/>
    <w:rsid w:val="01FA0825"/>
    <w:rsid w:val="020B3092"/>
    <w:rsid w:val="021BF235"/>
    <w:rsid w:val="02470BD5"/>
    <w:rsid w:val="02D9434F"/>
    <w:rsid w:val="02EB8FD7"/>
    <w:rsid w:val="02F14057"/>
    <w:rsid w:val="02F35F7F"/>
    <w:rsid w:val="032FC030"/>
    <w:rsid w:val="03738D68"/>
    <w:rsid w:val="03EAB168"/>
    <w:rsid w:val="049A1149"/>
    <w:rsid w:val="04DFAFB3"/>
    <w:rsid w:val="05324580"/>
    <w:rsid w:val="053F7768"/>
    <w:rsid w:val="054531AD"/>
    <w:rsid w:val="054CB523"/>
    <w:rsid w:val="05EC3BB1"/>
    <w:rsid w:val="062B32F8"/>
    <w:rsid w:val="064DE909"/>
    <w:rsid w:val="0686C8F6"/>
    <w:rsid w:val="06E11FC0"/>
    <w:rsid w:val="070275A6"/>
    <w:rsid w:val="07127C0A"/>
    <w:rsid w:val="071D7B53"/>
    <w:rsid w:val="075214A1"/>
    <w:rsid w:val="077AE505"/>
    <w:rsid w:val="07CB434B"/>
    <w:rsid w:val="07CDD178"/>
    <w:rsid w:val="07D24D1E"/>
    <w:rsid w:val="07F03228"/>
    <w:rsid w:val="08045DEB"/>
    <w:rsid w:val="08142F6E"/>
    <w:rsid w:val="0876B10B"/>
    <w:rsid w:val="087FD140"/>
    <w:rsid w:val="08AF427F"/>
    <w:rsid w:val="0903B4A5"/>
    <w:rsid w:val="090B1126"/>
    <w:rsid w:val="093DAA3F"/>
    <w:rsid w:val="094F1C1E"/>
    <w:rsid w:val="0A41199E"/>
    <w:rsid w:val="0A692408"/>
    <w:rsid w:val="0AA00366"/>
    <w:rsid w:val="0AA3F769"/>
    <w:rsid w:val="0AB87D1E"/>
    <w:rsid w:val="0AD68E0B"/>
    <w:rsid w:val="0B3EE12A"/>
    <w:rsid w:val="0B76A23B"/>
    <w:rsid w:val="0BA5BC1D"/>
    <w:rsid w:val="0BD50089"/>
    <w:rsid w:val="0BF6B311"/>
    <w:rsid w:val="0BFE7F49"/>
    <w:rsid w:val="0C300358"/>
    <w:rsid w:val="0C30F99A"/>
    <w:rsid w:val="0CB60C93"/>
    <w:rsid w:val="0CE0B758"/>
    <w:rsid w:val="0D0AA11E"/>
    <w:rsid w:val="0D0D8BFD"/>
    <w:rsid w:val="0D4DE58E"/>
    <w:rsid w:val="0D68E983"/>
    <w:rsid w:val="0D6DC5E9"/>
    <w:rsid w:val="0DC0E4B8"/>
    <w:rsid w:val="0E1D0ADF"/>
    <w:rsid w:val="0E5489B3"/>
    <w:rsid w:val="0E603326"/>
    <w:rsid w:val="0E65B390"/>
    <w:rsid w:val="0E698124"/>
    <w:rsid w:val="0E8A9F15"/>
    <w:rsid w:val="0E91E10A"/>
    <w:rsid w:val="0EFFADB7"/>
    <w:rsid w:val="0F0ACB54"/>
    <w:rsid w:val="0F417CE7"/>
    <w:rsid w:val="0F47A6B2"/>
    <w:rsid w:val="0F7DCABA"/>
    <w:rsid w:val="0FD67E37"/>
    <w:rsid w:val="10129C3A"/>
    <w:rsid w:val="10266F76"/>
    <w:rsid w:val="106B004D"/>
    <w:rsid w:val="1078D0E2"/>
    <w:rsid w:val="109F41FB"/>
    <w:rsid w:val="10A66E85"/>
    <w:rsid w:val="10AFAFE4"/>
    <w:rsid w:val="10C0463B"/>
    <w:rsid w:val="10D633E6"/>
    <w:rsid w:val="10F309D4"/>
    <w:rsid w:val="11195B0A"/>
    <w:rsid w:val="1142C894"/>
    <w:rsid w:val="1147FC1D"/>
    <w:rsid w:val="116594EA"/>
    <w:rsid w:val="11A4FB1C"/>
    <w:rsid w:val="11CDD468"/>
    <w:rsid w:val="120B0D80"/>
    <w:rsid w:val="120D2A63"/>
    <w:rsid w:val="1269D8C2"/>
    <w:rsid w:val="12B0693A"/>
    <w:rsid w:val="12FF8860"/>
    <w:rsid w:val="13470F7B"/>
    <w:rsid w:val="13898A65"/>
    <w:rsid w:val="138B3C8E"/>
    <w:rsid w:val="1416EAE9"/>
    <w:rsid w:val="1426AEC5"/>
    <w:rsid w:val="148A19A0"/>
    <w:rsid w:val="148A2AF6"/>
    <w:rsid w:val="14B952A1"/>
    <w:rsid w:val="15208710"/>
    <w:rsid w:val="152B1187"/>
    <w:rsid w:val="157DB94C"/>
    <w:rsid w:val="16292D8C"/>
    <w:rsid w:val="168CF673"/>
    <w:rsid w:val="16E125D2"/>
    <w:rsid w:val="17058031"/>
    <w:rsid w:val="17138990"/>
    <w:rsid w:val="1779FE9F"/>
    <w:rsid w:val="17C3CA0B"/>
    <w:rsid w:val="18672591"/>
    <w:rsid w:val="18DB8492"/>
    <w:rsid w:val="18E0BEAE"/>
    <w:rsid w:val="191D705C"/>
    <w:rsid w:val="19928AEF"/>
    <w:rsid w:val="19BCE01F"/>
    <w:rsid w:val="19BD974E"/>
    <w:rsid w:val="19E5DB80"/>
    <w:rsid w:val="1A0A240A"/>
    <w:rsid w:val="1A2C62F9"/>
    <w:rsid w:val="1A5FBE58"/>
    <w:rsid w:val="1A925454"/>
    <w:rsid w:val="1AB0921A"/>
    <w:rsid w:val="1ABFC497"/>
    <w:rsid w:val="1ADB85A3"/>
    <w:rsid w:val="1B065CCB"/>
    <w:rsid w:val="1B24F46E"/>
    <w:rsid w:val="1B4F1B10"/>
    <w:rsid w:val="1B6F7DF5"/>
    <w:rsid w:val="1BB3ED1E"/>
    <w:rsid w:val="1BE799CA"/>
    <w:rsid w:val="1BEC7957"/>
    <w:rsid w:val="1C054511"/>
    <w:rsid w:val="1C387C2F"/>
    <w:rsid w:val="1CEA781A"/>
    <w:rsid w:val="1CF9AE4E"/>
    <w:rsid w:val="1D1AE322"/>
    <w:rsid w:val="1D4533F6"/>
    <w:rsid w:val="1D582AE8"/>
    <w:rsid w:val="1D684EDB"/>
    <w:rsid w:val="1DB86B3A"/>
    <w:rsid w:val="1DE099B0"/>
    <w:rsid w:val="1DF78F1D"/>
    <w:rsid w:val="1E2DE434"/>
    <w:rsid w:val="1E575EBF"/>
    <w:rsid w:val="1EBE4786"/>
    <w:rsid w:val="1ECE8A6B"/>
    <w:rsid w:val="1ED12EBD"/>
    <w:rsid w:val="1ED6E1AE"/>
    <w:rsid w:val="1F06A190"/>
    <w:rsid w:val="1F5BF44D"/>
    <w:rsid w:val="1FC1E439"/>
    <w:rsid w:val="1FCB58CC"/>
    <w:rsid w:val="1FDB4069"/>
    <w:rsid w:val="20827C20"/>
    <w:rsid w:val="20B61279"/>
    <w:rsid w:val="211C3380"/>
    <w:rsid w:val="211F1EA6"/>
    <w:rsid w:val="213945B9"/>
    <w:rsid w:val="2154198E"/>
    <w:rsid w:val="21935A52"/>
    <w:rsid w:val="21C4D975"/>
    <w:rsid w:val="21D0FF59"/>
    <w:rsid w:val="21D6E996"/>
    <w:rsid w:val="21E54F4C"/>
    <w:rsid w:val="21F9E6C0"/>
    <w:rsid w:val="22140891"/>
    <w:rsid w:val="222CA966"/>
    <w:rsid w:val="22C917D8"/>
    <w:rsid w:val="22F43D54"/>
    <w:rsid w:val="23693958"/>
    <w:rsid w:val="237854D3"/>
    <w:rsid w:val="2395F332"/>
    <w:rsid w:val="23DEA08F"/>
    <w:rsid w:val="23FE7620"/>
    <w:rsid w:val="2446CDF9"/>
    <w:rsid w:val="245CD545"/>
    <w:rsid w:val="2464789C"/>
    <w:rsid w:val="248E9D6C"/>
    <w:rsid w:val="24B25E2A"/>
    <w:rsid w:val="253725AC"/>
    <w:rsid w:val="253D14CC"/>
    <w:rsid w:val="25816896"/>
    <w:rsid w:val="260DECBA"/>
    <w:rsid w:val="265EEC05"/>
    <w:rsid w:val="26758518"/>
    <w:rsid w:val="269F33B3"/>
    <w:rsid w:val="26AA59B8"/>
    <w:rsid w:val="26DDCA9E"/>
    <w:rsid w:val="26E7AE26"/>
    <w:rsid w:val="2741D7A4"/>
    <w:rsid w:val="27B65E81"/>
    <w:rsid w:val="2816B72F"/>
    <w:rsid w:val="286DAFAE"/>
    <w:rsid w:val="286DF793"/>
    <w:rsid w:val="28763922"/>
    <w:rsid w:val="28837901"/>
    <w:rsid w:val="29D10606"/>
    <w:rsid w:val="29E1E679"/>
    <w:rsid w:val="2A078C47"/>
    <w:rsid w:val="2A46092B"/>
    <w:rsid w:val="2A9A02C4"/>
    <w:rsid w:val="2AE44C8B"/>
    <w:rsid w:val="2AEF547D"/>
    <w:rsid w:val="2AF04F1D"/>
    <w:rsid w:val="2B1EA6F4"/>
    <w:rsid w:val="2B80C930"/>
    <w:rsid w:val="2BCFC4CD"/>
    <w:rsid w:val="2BD08A17"/>
    <w:rsid w:val="2BF7F53B"/>
    <w:rsid w:val="2C027813"/>
    <w:rsid w:val="2CBE2711"/>
    <w:rsid w:val="2D0A574C"/>
    <w:rsid w:val="2D2233AB"/>
    <w:rsid w:val="2D4C09FB"/>
    <w:rsid w:val="2DA81E89"/>
    <w:rsid w:val="2DC91975"/>
    <w:rsid w:val="2DEF03CC"/>
    <w:rsid w:val="2DFE2BF3"/>
    <w:rsid w:val="2E3AF139"/>
    <w:rsid w:val="2E4FC2E4"/>
    <w:rsid w:val="2EE57AA6"/>
    <w:rsid w:val="2EF83A8A"/>
    <w:rsid w:val="2EFECC78"/>
    <w:rsid w:val="2F173D85"/>
    <w:rsid w:val="2F622ACB"/>
    <w:rsid w:val="2F8AF85E"/>
    <w:rsid w:val="2FB858BB"/>
    <w:rsid w:val="2FECEFA8"/>
    <w:rsid w:val="2FED6BFC"/>
    <w:rsid w:val="3055FA91"/>
    <w:rsid w:val="30724C2C"/>
    <w:rsid w:val="30868B1F"/>
    <w:rsid w:val="30A2F3B9"/>
    <w:rsid w:val="3176E671"/>
    <w:rsid w:val="318C62DD"/>
    <w:rsid w:val="3204AC5F"/>
    <w:rsid w:val="32110504"/>
    <w:rsid w:val="32678C32"/>
    <w:rsid w:val="3274C355"/>
    <w:rsid w:val="32A6C4F6"/>
    <w:rsid w:val="32C2BCC6"/>
    <w:rsid w:val="331CEC87"/>
    <w:rsid w:val="334A7D8E"/>
    <w:rsid w:val="33A105C9"/>
    <w:rsid w:val="340A7773"/>
    <w:rsid w:val="34372430"/>
    <w:rsid w:val="3454E2C8"/>
    <w:rsid w:val="34ACAEBC"/>
    <w:rsid w:val="35130518"/>
    <w:rsid w:val="3517D5CA"/>
    <w:rsid w:val="353DCE2E"/>
    <w:rsid w:val="35873D50"/>
    <w:rsid w:val="3617B09C"/>
    <w:rsid w:val="364E4099"/>
    <w:rsid w:val="36535DCA"/>
    <w:rsid w:val="3666F113"/>
    <w:rsid w:val="36985492"/>
    <w:rsid w:val="36A2C462"/>
    <w:rsid w:val="36E6FF61"/>
    <w:rsid w:val="36F2DFAA"/>
    <w:rsid w:val="37096D86"/>
    <w:rsid w:val="3776CB2E"/>
    <w:rsid w:val="37986C72"/>
    <w:rsid w:val="37E31CD8"/>
    <w:rsid w:val="380B2253"/>
    <w:rsid w:val="3828E187"/>
    <w:rsid w:val="38AB60BA"/>
    <w:rsid w:val="38E6FC2F"/>
    <w:rsid w:val="38F13033"/>
    <w:rsid w:val="394DCD3C"/>
    <w:rsid w:val="396DAE41"/>
    <w:rsid w:val="3982BE07"/>
    <w:rsid w:val="39A55269"/>
    <w:rsid w:val="3A293C07"/>
    <w:rsid w:val="3A39477B"/>
    <w:rsid w:val="3A91F550"/>
    <w:rsid w:val="3A9A78D2"/>
    <w:rsid w:val="3AAB53F5"/>
    <w:rsid w:val="3B58DBCB"/>
    <w:rsid w:val="3B600931"/>
    <w:rsid w:val="3BBB0330"/>
    <w:rsid w:val="3BFFEDBE"/>
    <w:rsid w:val="3C0BC58C"/>
    <w:rsid w:val="3C1A6646"/>
    <w:rsid w:val="3C3D9B7C"/>
    <w:rsid w:val="3C59CBF9"/>
    <w:rsid w:val="3C7A67E6"/>
    <w:rsid w:val="3C7BEA0D"/>
    <w:rsid w:val="3C994776"/>
    <w:rsid w:val="3CA35DC1"/>
    <w:rsid w:val="3CC844D2"/>
    <w:rsid w:val="3D1138B4"/>
    <w:rsid w:val="3D764811"/>
    <w:rsid w:val="3D79EF64"/>
    <w:rsid w:val="3D9FB4C4"/>
    <w:rsid w:val="3DC87870"/>
    <w:rsid w:val="3E05CA8C"/>
    <w:rsid w:val="3EB05219"/>
    <w:rsid w:val="3EF56AEF"/>
    <w:rsid w:val="3EFC1942"/>
    <w:rsid w:val="3F18AEF0"/>
    <w:rsid w:val="3FC2FAEC"/>
    <w:rsid w:val="4001F2C8"/>
    <w:rsid w:val="400B5296"/>
    <w:rsid w:val="400CE473"/>
    <w:rsid w:val="407B49EE"/>
    <w:rsid w:val="40C56BAF"/>
    <w:rsid w:val="418BFF14"/>
    <w:rsid w:val="41E46AA3"/>
    <w:rsid w:val="41E570A0"/>
    <w:rsid w:val="41F9F553"/>
    <w:rsid w:val="422BE22A"/>
    <w:rsid w:val="42B6CFC1"/>
    <w:rsid w:val="42DB9801"/>
    <w:rsid w:val="42F298DC"/>
    <w:rsid w:val="43A7CA31"/>
    <w:rsid w:val="43F0F2C5"/>
    <w:rsid w:val="43FBC326"/>
    <w:rsid w:val="4418932F"/>
    <w:rsid w:val="448E5C3A"/>
    <w:rsid w:val="44A0D4AC"/>
    <w:rsid w:val="44E6B385"/>
    <w:rsid w:val="44F9EC40"/>
    <w:rsid w:val="44FC58F0"/>
    <w:rsid w:val="45640F3B"/>
    <w:rsid w:val="45685EE0"/>
    <w:rsid w:val="45689AB3"/>
    <w:rsid w:val="45A0A666"/>
    <w:rsid w:val="460AB160"/>
    <w:rsid w:val="46151D89"/>
    <w:rsid w:val="461F0986"/>
    <w:rsid w:val="463F87CA"/>
    <w:rsid w:val="4643DC79"/>
    <w:rsid w:val="4658F69B"/>
    <w:rsid w:val="466741C8"/>
    <w:rsid w:val="46682ABD"/>
    <w:rsid w:val="46A0976C"/>
    <w:rsid w:val="46A33BA8"/>
    <w:rsid w:val="4787EFB1"/>
    <w:rsid w:val="47E872EE"/>
    <w:rsid w:val="481A3F87"/>
    <w:rsid w:val="48942983"/>
    <w:rsid w:val="48982AE2"/>
    <w:rsid w:val="48B7CAAA"/>
    <w:rsid w:val="492B3D53"/>
    <w:rsid w:val="497D1B4C"/>
    <w:rsid w:val="498FBBE5"/>
    <w:rsid w:val="499FCB7F"/>
    <w:rsid w:val="49EB250C"/>
    <w:rsid w:val="4A309997"/>
    <w:rsid w:val="4AC4B595"/>
    <w:rsid w:val="4AC80F1D"/>
    <w:rsid w:val="4AD342F9"/>
    <w:rsid w:val="4B08C7D6"/>
    <w:rsid w:val="4B18EBAD"/>
    <w:rsid w:val="4B2ABFE0"/>
    <w:rsid w:val="4B42A1BE"/>
    <w:rsid w:val="4B756430"/>
    <w:rsid w:val="4C62F6A5"/>
    <w:rsid w:val="4C89F4C3"/>
    <w:rsid w:val="4CB8B3A2"/>
    <w:rsid w:val="4D13A203"/>
    <w:rsid w:val="4D243F05"/>
    <w:rsid w:val="4D386628"/>
    <w:rsid w:val="4D4F0FB2"/>
    <w:rsid w:val="4DB314E0"/>
    <w:rsid w:val="4DB95531"/>
    <w:rsid w:val="4DC783F6"/>
    <w:rsid w:val="4DCAD730"/>
    <w:rsid w:val="4ED1DFB0"/>
    <w:rsid w:val="4F050DA9"/>
    <w:rsid w:val="4F9E87A5"/>
    <w:rsid w:val="4FCA097A"/>
    <w:rsid w:val="50228506"/>
    <w:rsid w:val="5083ADC6"/>
    <w:rsid w:val="50D7E8A6"/>
    <w:rsid w:val="511023B0"/>
    <w:rsid w:val="513BDCBF"/>
    <w:rsid w:val="515BFC6B"/>
    <w:rsid w:val="516769BA"/>
    <w:rsid w:val="51693DBC"/>
    <w:rsid w:val="51E9D97E"/>
    <w:rsid w:val="52CAB610"/>
    <w:rsid w:val="52D4D106"/>
    <w:rsid w:val="531FF657"/>
    <w:rsid w:val="53632502"/>
    <w:rsid w:val="53B3EA8D"/>
    <w:rsid w:val="53D4430E"/>
    <w:rsid w:val="53D67611"/>
    <w:rsid w:val="5462BD55"/>
    <w:rsid w:val="54A25106"/>
    <w:rsid w:val="54D24717"/>
    <w:rsid w:val="552995F6"/>
    <w:rsid w:val="55351990"/>
    <w:rsid w:val="55D7D1F8"/>
    <w:rsid w:val="563BD17B"/>
    <w:rsid w:val="567028FC"/>
    <w:rsid w:val="569CF388"/>
    <w:rsid w:val="56F4192A"/>
    <w:rsid w:val="56F5445B"/>
    <w:rsid w:val="572430BA"/>
    <w:rsid w:val="5735B758"/>
    <w:rsid w:val="5736C6BD"/>
    <w:rsid w:val="578E89A8"/>
    <w:rsid w:val="57B86071"/>
    <w:rsid w:val="57E4E316"/>
    <w:rsid w:val="57E8BB23"/>
    <w:rsid w:val="58114A0C"/>
    <w:rsid w:val="5848191C"/>
    <w:rsid w:val="587CBEE6"/>
    <w:rsid w:val="58BAB509"/>
    <w:rsid w:val="59919077"/>
    <w:rsid w:val="59BA197A"/>
    <w:rsid w:val="59FA1937"/>
    <w:rsid w:val="5A44B372"/>
    <w:rsid w:val="5A5379A6"/>
    <w:rsid w:val="5A89A3BB"/>
    <w:rsid w:val="5ACA5692"/>
    <w:rsid w:val="5ADC3E80"/>
    <w:rsid w:val="5B18E39D"/>
    <w:rsid w:val="5BBBF6AE"/>
    <w:rsid w:val="5BDF853D"/>
    <w:rsid w:val="5C9E477B"/>
    <w:rsid w:val="5C9EF238"/>
    <w:rsid w:val="5CD00871"/>
    <w:rsid w:val="5CFD6D06"/>
    <w:rsid w:val="5D94EB5F"/>
    <w:rsid w:val="5DDDD011"/>
    <w:rsid w:val="5E80131B"/>
    <w:rsid w:val="5E81226B"/>
    <w:rsid w:val="5EC9D636"/>
    <w:rsid w:val="5ECCA1D3"/>
    <w:rsid w:val="5F0EF82C"/>
    <w:rsid w:val="5F414ACF"/>
    <w:rsid w:val="5F735708"/>
    <w:rsid w:val="5F864610"/>
    <w:rsid w:val="600086BC"/>
    <w:rsid w:val="601C9749"/>
    <w:rsid w:val="602D1E53"/>
    <w:rsid w:val="6076A7C4"/>
    <w:rsid w:val="60D563A7"/>
    <w:rsid w:val="60E06D8A"/>
    <w:rsid w:val="60EE1AC6"/>
    <w:rsid w:val="61091F8C"/>
    <w:rsid w:val="61432E4C"/>
    <w:rsid w:val="61898287"/>
    <w:rsid w:val="619B5B94"/>
    <w:rsid w:val="61C8EEB4"/>
    <w:rsid w:val="61D091C1"/>
    <w:rsid w:val="61E83306"/>
    <w:rsid w:val="61FAF98D"/>
    <w:rsid w:val="625706C4"/>
    <w:rsid w:val="627A2FA5"/>
    <w:rsid w:val="62FDDD24"/>
    <w:rsid w:val="6316DB0D"/>
    <w:rsid w:val="6361F8DB"/>
    <w:rsid w:val="63BB7090"/>
    <w:rsid w:val="63C5B8FC"/>
    <w:rsid w:val="64286671"/>
    <w:rsid w:val="6469BD6D"/>
    <w:rsid w:val="64BDEE60"/>
    <w:rsid w:val="65239E7B"/>
    <w:rsid w:val="653B5D11"/>
    <w:rsid w:val="659A13CF"/>
    <w:rsid w:val="65C08F2C"/>
    <w:rsid w:val="65FB9FC3"/>
    <w:rsid w:val="6608278E"/>
    <w:rsid w:val="664A8118"/>
    <w:rsid w:val="667C2A8E"/>
    <w:rsid w:val="66924A26"/>
    <w:rsid w:val="66FD59BE"/>
    <w:rsid w:val="674939BC"/>
    <w:rsid w:val="679554F1"/>
    <w:rsid w:val="6797F9DF"/>
    <w:rsid w:val="67B15D24"/>
    <w:rsid w:val="67B34475"/>
    <w:rsid w:val="67D5D201"/>
    <w:rsid w:val="681E96BC"/>
    <w:rsid w:val="6860CF02"/>
    <w:rsid w:val="68B29A8B"/>
    <w:rsid w:val="68E0C300"/>
    <w:rsid w:val="6935BD5F"/>
    <w:rsid w:val="69E36F6F"/>
    <w:rsid w:val="6A49788E"/>
    <w:rsid w:val="6AA78BD3"/>
    <w:rsid w:val="6B15E00A"/>
    <w:rsid w:val="6B25F1AA"/>
    <w:rsid w:val="6B33EAA8"/>
    <w:rsid w:val="6B975B8C"/>
    <w:rsid w:val="6BB6E8CA"/>
    <w:rsid w:val="6C0EF20B"/>
    <w:rsid w:val="6C19C01C"/>
    <w:rsid w:val="6C1BAA45"/>
    <w:rsid w:val="6C1C3600"/>
    <w:rsid w:val="6C493844"/>
    <w:rsid w:val="6C53B629"/>
    <w:rsid w:val="6CE5BF88"/>
    <w:rsid w:val="6D431D00"/>
    <w:rsid w:val="6D71F52B"/>
    <w:rsid w:val="6E73A64E"/>
    <w:rsid w:val="6E8D7858"/>
    <w:rsid w:val="6ED75F51"/>
    <w:rsid w:val="6F512A65"/>
    <w:rsid w:val="701D0E22"/>
    <w:rsid w:val="7042EB6F"/>
    <w:rsid w:val="70A6B656"/>
    <w:rsid w:val="70B5F9B2"/>
    <w:rsid w:val="70C06356"/>
    <w:rsid w:val="70C48A68"/>
    <w:rsid w:val="710BB2F3"/>
    <w:rsid w:val="71163412"/>
    <w:rsid w:val="717C4972"/>
    <w:rsid w:val="71A3B4C0"/>
    <w:rsid w:val="71C34867"/>
    <w:rsid w:val="720D01F1"/>
    <w:rsid w:val="720F6513"/>
    <w:rsid w:val="72217773"/>
    <w:rsid w:val="7290CF2F"/>
    <w:rsid w:val="729DE524"/>
    <w:rsid w:val="72A03E70"/>
    <w:rsid w:val="72D858B8"/>
    <w:rsid w:val="733D0BBD"/>
    <w:rsid w:val="734366BB"/>
    <w:rsid w:val="73C1FAAF"/>
    <w:rsid w:val="73E4826B"/>
    <w:rsid w:val="7422BB50"/>
    <w:rsid w:val="746239B7"/>
    <w:rsid w:val="747C9B0B"/>
    <w:rsid w:val="747D841F"/>
    <w:rsid w:val="749139ED"/>
    <w:rsid w:val="74B17B1E"/>
    <w:rsid w:val="751E1412"/>
    <w:rsid w:val="7530AF14"/>
    <w:rsid w:val="7578760C"/>
    <w:rsid w:val="75877018"/>
    <w:rsid w:val="758F4AAA"/>
    <w:rsid w:val="75954CE6"/>
    <w:rsid w:val="75D04CF0"/>
    <w:rsid w:val="75D55267"/>
    <w:rsid w:val="766EA9A9"/>
    <w:rsid w:val="76E27136"/>
    <w:rsid w:val="76E68B74"/>
    <w:rsid w:val="7709E6BE"/>
    <w:rsid w:val="776224E4"/>
    <w:rsid w:val="77896C1B"/>
    <w:rsid w:val="778D4CA6"/>
    <w:rsid w:val="77A2BCA8"/>
    <w:rsid w:val="77A7C211"/>
    <w:rsid w:val="784BF36A"/>
    <w:rsid w:val="784F4E2B"/>
    <w:rsid w:val="7876167E"/>
    <w:rsid w:val="7880DD77"/>
    <w:rsid w:val="78A5FB26"/>
    <w:rsid w:val="78B1CF01"/>
    <w:rsid w:val="792BC2C4"/>
    <w:rsid w:val="79D9B158"/>
    <w:rsid w:val="7A08D3E2"/>
    <w:rsid w:val="7A1813D6"/>
    <w:rsid w:val="7A4C0BBC"/>
    <w:rsid w:val="7ACBC247"/>
    <w:rsid w:val="7AF59AD7"/>
    <w:rsid w:val="7B112336"/>
    <w:rsid w:val="7B5B088F"/>
    <w:rsid w:val="7B7BF00D"/>
    <w:rsid w:val="7B7CC556"/>
    <w:rsid w:val="7B82FCB4"/>
    <w:rsid w:val="7BE2C5EE"/>
    <w:rsid w:val="7C0BEE04"/>
    <w:rsid w:val="7CA52486"/>
    <w:rsid w:val="7CC73DA7"/>
    <w:rsid w:val="7CE2A754"/>
    <w:rsid w:val="7CFEEA9E"/>
    <w:rsid w:val="7D4FB498"/>
    <w:rsid w:val="7D515092"/>
    <w:rsid w:val="7D7419B6"/>
    <w:rsid w:val="7D93B0E0"/>
    <w:rsid w:val="7DA8F368"/>
    <w:rsid w:val="7DD582B4"/>
    <w:rsid w:val="7DD6B302"/>
    <w:rsid w:val="7E1751C5"/>
    <w:rsid w:val="7E2EA3DB"/>
    <w:rsid w:val="7E37F35F"/>
    <w:rsid w:val="7E5D59A2"/>
    <w:rsid w:val="7E63C947"/>
    <w:rsid w:val="7E90E6E1"/>
    <w:rsid w:val="7EA30DB8"/>
    <w:rsid w:val="7EA7E193"/>
    <w:rsid w:val="7ED8AC82"/>
    <w:rsid w:val="7EF022AE"/>
    <w:rsid w:val="7F62C4E8"/>
    <w:rsid w:val="7F64706A"/>
    <w:rsid w:val="7F728363"/>
    <w:rsid w:val="7F94ED5A"/>
    <w:rsid w:val="7FCB59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A3D93"/>
  <w15:chartTrackingRefBased/>
  <w15:docId w15:val="{3B48D5DB-8F1B-4BF9-AB9F-7EDB5EC5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aliases w:val="NWMPHN_body copy"/>
    <w:rsid w:val="00F97EAC"/>
    <w:pPr>
      <w:spacing w:after="200" w:line="276" w:lineRule="auto"/>
    </w:pPr>
    <w:rPr>
      <w:rFonts w:ascii="Calibri" w:hAnsi="Calibri" w:cs="Arial"/>
      <w:sz w:val="22"/>
      <w:szCs w:val="22"/>
    </w:rPr>
  </w:style>
  <w:style w:type="paragraph" w:styleId="Heading1">
    <w:name w:val="heading 1"/>
    <w:aliases w:val="Heading 1 NWMPHN"/>
    <w:basedOn w:val="Normal"/>
    <w:next w:val="Normal"/>
    <w:link w:val="Heading1Char"/>
    <w:uiPriority w:val="9"/>
    <w:qFormat/>
    <w:rsid w:val="00F97EAC"/>
    <w:pPr>
      <w:numPr>
        <w:numId w:val="3"/>
      </w:numPr>
      <w:pBdr>
        <w:bottom w:val="single" w:color="auto" w:sz="4" w:space="1"/>
      </w:pBdr>
      <w:tabs>
        <w:tab w:val="clear" w:pos="720"/>
        <w:tab w:val="left" w:pos="833"/>
      </w:tabs>
      <w:spacing w:after="600" w:line="840" w:lineRule="exact"/>
      <w:ind w:left="833" w:hanging="833"/>
      <w:outlineLvl w:val="0"/>
    </w:pPr>
    <w:rPr>
      <w:rFonts w:eastAsiaTheme="minorHAnsi" w:cstheme="majorBidi"/>
      <w:b/>
      <w:bCs/>
      <w:noProof/>
      <w:color w:val="3BC9D7"/>
      <w:spacing w:val="5"/>
      <w:kern w:val="28"/>
      <w:sz w:val="84"/>
      <w:szCs w:val="96"/>
      <w:u w:color="3BC9D7"/>
      <w:lang w:val="en-US" w:eastAsia="en-AU"/>
    </w:rPr>
  </w:style>
  <w:style w:type="paragraph" w:styleId="Heading2">
    <w:name w:val="heading 2"/>
    <w:aliases w:val="Heading 2  NWMPHN"/>
    <w:basedOn w:val="Normal"/>
    <w:next w:val="Normal"/>
    <w:link w:val="Heading2Char"/>
    <w:uiPriority w:val="9"/>
    <w:unhideWhenUsed/>
    <w:rsid w:val="00F97EAC"/>
    <w:pPr>
      <w:numPr>
        <w:ilvl w:val="1"/>
        <w:numId w:val="3"/>
      </w:numPr>
      <w:tabs>
        <w:tab w:val="left" w:pos="833"/>
      </w:tabs>
      <w:spacing w:before="280" w:after="80" w:line="280" w:lineRule="exact"/>
      <w:outlineLvl w:val="1"/>
    </w:pPr>
    <w:rPr>
      <w:rFonts w:eastAsiaTheme="minorHAnsi"/>
      <w:b/>
      <w:bCs/>
      <w:caps/>
      <w:color w:val="3BC9D7"/>
      <w:sz w:val="28"/>
      <w:szCs w:val="28"/>
      <w:lang w:val="en-US"/>
    </w:rPr>
  </w:style>
  <w:style w:type="paragraph" w:styleId="Heading3">
    <w:name w:val="heading 3"/>
    <w:aliases w:val="Heading 3 NWMPHN"/>
    <w:basedOn w:val="Normal"/>
    <w:next w:val="Normal"/>
    <w:link w:val="Heading3Char"/>
    <w:uiPriority w:val="9"/>
    <w:unhideWhenUsed/>
    <w:qFormat/>
    <w:rsid w:val="00F97EAC"/>
    <w:pPr>
      <w:keepNext/>
      <w:keepLines/>
      <w:numPr>
        <w:ilvl w:val="2"/>
        <w:numId w:val="3"/>
      </w:numPr>
      <w:tabs>
        <w:tab w:val="left" w:pos="833"/>
      </w:tabs>
      <w:spacing w:before="280" w:after="80" w:line="280" w:lineRule="exact"/>
      <w:outlineLvl w:val="2"/>
    </w:pPr>
    <w:rPr>
      <w:rFonts w:asciiTheme="majorHAnsi" w:hAnsiTheme="majorHAnsi" w:eastAsiaTheme="majorEastAsia" w:cstheme="majorBidi"/>
      <w:b/>
      <w:color w:val="003E6A"/>
      <w:sz w:val="24"/>
      <w:szCs w:val="24"/>
    </w:rPr>
  </w:style>
  <w:style w:type="paragraph" w:styleId="Heading4">
    <w:name w:val="heading 4"/>
    <w:aliases w:val="Heading 4 NWMPHN"/>
    <w:basedOn w:val="Normal"/>
    <w:next w:val="Normal"/>
    <w:link w:val="Heading4Char"/>
    <w:uiPriority w:val="9"/>
    <w:unhideWhenUsed/>
    <w:rsid w:val="00F97EAC"/>
    <w:pPr>
      <w:keepNext/>
      <w:keepLines/>
      <w:numPr>
        <w:ilvl w:val="3"/>
        <w:numId w:val="3"/>
      </w:numPr>
      <w:tabs>
        <w:tab w:val="clear" w:pos="720"/>
        <w:tab w:val="left" w:pos="833"/>
      </w:tabs>
      <w:spacing w:before="280" w:after="80" w:line="280" w:lineRule="exact"/>
      <w:ind w:left="833" w:hanging="833"/>
      <w:outlineLvl w:val="3"/>
    </w:pPr>
    <w:rPr>
      <w:rFonts w:asciiTheme="majorHAnsi" w:hAnsiTheme="majorHAnsi" w:eastAsiaTheme="majorEastAsia" w:cstheme="majorBidi"/>
      <w:b/>
      <w:iCs/>
      <w:color w:val="003E6A"/>
    </w:rPr>
  </w:style>
  <w:style w:type="paragraph" w:styleId="Heading5">
    <w:name w:val="heading 5"/>
    <w:aliases w:val="Heading 5 NWMPHN"/>
    <w:basedOn w:val="Normal"/>
    <w:next w:val="Normal"/>
    <w:link w:val="Heading5Char"/>
    <w:uiPriority w:val="9"/>
    <w:unhideWhenUsed/>
    <w:qFormat/>
    <w:rsid w:val="00F97EAC"/>
    <w:pPr>
      <w:keepNext/>
      <w:keepLines/>
      <w:tabs>
        <w:tab w:val="left" w:pos="357"/>
      </w:tabs>
      <w:spacing w:before="280" w:after="80" w:line="280" w:lineRule="exact"/>
      <w:ind w:left="357" w:hanging="357"/>
      <w:outlineLvl w:val="4"/>
    </w:pPr>
    <w:rPr>
      <w:rFonts w:asciiTheme="majorHAnsi" w:hAnsiTheme="majorHAnsi" w:eastAsiaTheme="majorEastAsia" w:cstheme="majorBidi"/>
      <w:b/>
      <w:color w:val="003E6A"/>
    </w:rPr>
  </w:style>
  <w:style w:type="paragraph" w:styleId="Heading6">
    <w:name w:val="heading 6"/>
    <w:basedOn w:val="Heading5"/>
    <w:next w:val="BodyTextIndent"/>
    <w:link w:val="Heading6Char"/>
    <w:uiPriority w:val="9"/>
    <w:unhideWhenUsed/>
    <w:qFormat/>
    <w:rsid w:val="00F97EAC"/>
    <w:pPr>
      <w:numPr>
        <w:ilvl w:val="5"/>
        <w:numId w:val="4"/>
      </w:numPr>
      <w:tabs>
        <w:tab w:val="clear" w:pos="357"/>
        <w:tab w:val="left" w:pos="74"/>
      </w:tabs>
      <w:ind w:left="357" w:hanging="357"/>
      <w:outlineLvl w:val="5"/>
    </w:pPr>
  </w:style>
  <w:style w:type="paragraph" w:styleId="Heading7">
    <w:name w:val="heading 7"/>
    <w:basedOn w:val="Normal"/>
    <w:next w:val="Normal"/>
    <w:link w:val="Heading7Char"/>
    <w:uiPriority w:val="9"/>
    <w:unhideWhenUsed/>
    <w:qFormat/>
    <w:rsid w:val="00E258E4"/>
    <w:pPr>
      <w:keepNext/>
      <w:keepLines/>
      <w:numPr>
        <w:ilvl w:val="6"/>
        <w:numId w:val="4"/>
      </w:numPr>
      <w:spacing w:before="40" w:after="0"/>
      <w:outlineLvl w:val="6"/>
    </w:pPr>
    <w:rPr>
      <w:rFonts w:eastAsiaTheme="majorEastAsia" w:cstheme="majorBidi"/>
      <w:b/>
      <w:iCs/>
      <w:color w:val="151542"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aliases w:val="Header  NWMPHN"/>
    <w:basedOn w:val="Normal"/>
    <w:link w:val="HeaderChar"/>
    <w:uiPriority w:val="99"/>
    <w:unhideWhenUsed/>
    <w:rsid w:val="007A3A61"/>
    <w:pPr>
      <w:tabs>
        <w:tab w:val="center" w:pos="4513"/>
        <w:tab w:val="right" w:pos="9026"/>
      </w:tabs>
    </w:pPr>
    <w:rPr>
      <w:u w:val="single" w:color="003D69"/>
    </w:rPr>
  </w:style>
  <w:style w:type="character" w:styleId="HeaderChar" w:customStyle="1">
    <w:name w:val="Header Char"/>
    <w:aliases w:val="Header  NWMPHN Char"/>
    <w:basedOn w:val="DefaultParagraphFont"/>
    <w:link w:val="Header"/>
    <w:uiPriority w:val="99"/>
    <w:rsid w:val="007A3A61"/>
    <w:rPr>
      <w:rFonts w:ascii="Calibri" w:hAnsi="Calibri" w:cs="Arial"/>
      <w:sz w:val="22"/>
      <w:szCs w:val="22"/>
      <w:u w:val="single" w:color="003D69"/>
    </w:rPr>
  </w:style>
  <w:style w:type="paragraph" w:styleId="Footer">
    <w:name w:val="footer"/>
    <w:aliases w:val="Footer  NWMPHN"/>
    <w:basedOn w:val="Normal"/>
    <w:link w:val="FooterChar"/>
    <w:uiPriority w:val="99"/>
    <w:unhideWhenUsed/>
    <w:rsid w:val="00D6263F"/>
    <w:pPr>
      <w:tabs>
        <w:tab w:val="center" w:pos="4513"/>
        <w:tab w:val="right" w:pos="9026"/>
      </w:tabs>
    </w:pPr>
  </w:style>
  <w:style w:type="character" w:styleId="FooterChar" w:customStyle="1">
    <w:name w:val="Footer Char"/>
    <w:aliases w:val="Footer  NWMPHN Char"/>
    <w:basedOn w:val="DefaultParagraphFont"/>
    <w:link w:val="Footer"/>
    <w:uiPriority w:val="99"/>
    <w:rsid w:val="00D6263F"/>
  </w:style>
  <w:style w:type="paragraph" w:styleId="IntroParagraphNWMPHN" w:customStyle="1">
    <w:name w:val="Intro Paragraph  NWMPHN"/>
    <w:qFormat/>
    <w:rsid w:val="00D6263F"/>
    <w:pPr>
      <w:keepNext/>
      <w:keepLines/>
      <w:spacing w:after="360" w:line="360" w:lineRule="exact"/>
      <w:outlineLvl w:val="1"/>
    </w:pPr>
    <w:rPr>
      <w:rFonts w:ascii="Calibri" w:hAnsi="Calibri" w:eastAsia="Times New Roman" w:cs="Arial"/>
      <w:b/>
      <w:bCs/>
      <w:color w:val="003D69"/>
      <w:sz w:val="28"/>
      <w:szCs w:val="28"/>
      <w:lang w:val="en-US"/>
    </w:rPr>
  </w:style>
  <w:style w:type="paragraph" w:styleId="BodyTextUnderlinedRowNWMPHN" w:customStyle="1">
    <w:name w:val="BodyTextUnderlinedRow NWMPHN"/>
    <w:basedOn w:val="Normal"/>
    <w:next w:val="Normal"/>
    <w:rsid w:val="00B22FFF"/>
    <w:pPr>
      <w:pBdr>
        <w:bottom w:val="single" w:color="272785" w:sz="4" w:space="1"/>
      </w:pBdr>
    </w:pPr>
    <w:rPr>
      <w:rFonts w:ascii="Arial" w:hAnsi="Arial"/>
      <w:lang w:val="en-US"/>
    </w:rPr>
  </w:style>
  <w:style w:type="paragraph" w:styleId="Heading1NoNumberNWMPHN" w:customStyle="1">
    <w:name w:val="Heading1NoNumber NWMPHN"/>
    <w:basedOn w:val="Normal"/>
    <w:next w:val="BodyTextNWMPHN"/>
    <w:rsid w:val="00F97EAC"/>
    <w:pPr>
      <w:pBdr>
        <w:bottom w:val="single" w:color="04355E" w:sz="2" w:space="1"/>
      </w:pBdr>
      <w:spacing w:before="240" w:after="360" w:line="240" w:lineRule="auto"/>
    </w:pPr>
    <w:rPr>
      <w:rFonts w:eastAsiaTheme="minorHAnsi" w:cstheme="majorBidi"/>
      <w:b/>
      <w:bCs/>
      <w:noProof/>
      <w:color w:val="118880"/>
      <w:spacing w:val="5"/>
      <w:kern w:val="28"/>
      <w:sz w:val="84"/>
      <w:szCs w:val="96"/>
      <w:lang w:val="en-GB" w:eastAsia="en-GB"/>
    </w:rPr>
  </w:style>
  <w:style w:type="paragraph" w:styleId="BodyBulletedListNWMPHN" w:customStyle="1">
    <w:name w:val="Body Bulleted List NWMPHN"/>
    <w:basedOn w:val="NormalWeb"/>
    <w:next w:val="Normal"/>
    <w:qFormat/>
    <w:rsid w:val="00F97EAC"/>
    <w:pPr>
      <w:numPr>
        <w:numId w:val="2"/>
      </w:numPr>
      <w:spacing w:after="40" w:line="280" w:lineRule="exact"/>
    </w:pPr>
    <w:rPr>
      <w:rFonts w:ascii="Calibri" w:hAnsi="Calibri" w:cs="Arial" w:eastAsiaTheme="minorHAnsi"/>
      <w:bCs/>
      <w:lang w:val="en-US"/>
    </w:rPr>
  </w:style>
  <w:style w:type="paragraph" w:styleId="BodyafterbulletNWMPHN" w:customStyle="1">
    <w:name w:val="Body (after bullet)  NWMPHN"/>
    <w:next w:val="Normal"/>
    <w:qFormat/>
    <w:rsid w:val="002A1546"/>
    <w:pPr>
      <w:spacing w:before="240" w:after="120" w:line="276" w:lineRule="auto"/>
    </w:pPr>
    <w:rPr>
      <w:rFonts w:cs="Arial" w:eastAsiaTheme="minorHAnsi"/>
      <w:bCs/>
      <w:sz w:val="22"/>
      <w:szCs w:val="22"/>
      <w:lang w:val="en-US"/>
    </w:rPr>
  </w:style>
  <w:style w:type="paragraph" w:styleId="NormalWeb">
    <w:name w:val="Normal (Web)"/>
    <w:basedOn w:val="Normal"/>
    <w:uiPriority w:val="99"/>
    <w:semiHidden/>
    <w:unhideWhenUsed/>
    <w:rsid w:val="00D6263F"/>
    <w:rPr>
      <w:rFonts w:ascii="Times New Roman" w:hAnsi="Times New Roman" w:cs="Times New Roman"/>
    </w:rPr>
  </w:style>
  <w:style w:type="paragraph" w:styleId="Title">
    <w:name w:val="Title"/>
    <w:aliases w:val="NWMPHN_Page Title"/>
    <w:basedOn w:val="Normal"/>
    <w:next w:val="Normal"/>
    <w:link w:val="TitleChar"/>
    <w:autoRedefine/>
    <w:uiPriority w:val="10"/>
    <w:qFormat/>
    <w:rsid w:val="00F35DFC"/>
    <w:pPr>
      <w:keepNext/>
      <w:keepLines/>
      <w:spacing w:after="300" w:line="840" w:lineRule="exact"/>
      <w:contextualSpacing/>
      <w:jc w:val="both"/>
      <w:outlineLvl w:val="1"/>
    </w:pPr>
    <w:rPr>
      <w:rFonts w:eastAsiaTheme="majorEastAsia" w:cstheme="majorBidi"/>
      <w:noProof/>
      <w:color w:val="003E6A"/>
      <w:spacing w:val="5"/>
      <w:kern w:val="28"/>
      <w:sz w:val="48"/>
      <w:szCs w:val="48"/>
      <w:lang w:val="en-US" w:eastAsia="en-GB"/>
    </w:rPr>
  </w:style>
  <w:style w:type="character" w:styleId="TitleChar" w:customStyle="1">
    <w:name w:val="Title Char"/>
    <w:aliases w:val="NWMPHN_Page Title Char"/>
    <w:basedOn w:val="DefaultParagraphFont"/>
    <w:link w:val="Title"/>
    <w:uiPriority w:val="10"/>
    <w:rsid w:val="00F35DFC"/>
    <w:rPr>
      <w:rFonts w:ascii="Calibri" w:hAnsi="Calibri" w:eastAsiaTheme="majorEastAsia" w:cstheme="majorBidi"/>
      <w:noProof/>
      <w:color w:val="003E6A"/>
      <w:spacing w:val="5"/>
      <w:kern w:val="28"/>
      <w:sz w:val="48"/>
      <w:szCs w:val="48"/>
      <w:lang w:val="en-US" w:eastAsia="en-GB"/>
    </w:rPr>
  </w:style>
  <w:style w:type="paragraph" w:styleId="BodyTextNWMPHN" w:customStyle="1">
    <w:name w:val="Body Text NWMPHN"/>
    <w:basedOn w:val="Normal"/>
    <w:qFormat/>
    <w:rsid w:val="008203B5"/>
  </w:style>
  <w:style w:type="table" w:styleId="TableGrid">
    <w:name w:val="Table Grid"/>
    <w:basedOn w:val="TableNormal"/>
    <w:uiPriority w:val="59"/>
    <w:rsid w:val="00F070DC"/>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2NoNumberNWMPHN" w:customStyle="1">
    <w:name w:val="Heading2NoNumber NWMPHN"/>
    <w:basedOn w:val="Normal"/>
    <w:next w:val="BodyTextNWMPHN"/>
    <w:rsid w:val="00F97EAC"/>
    <w:pPr>
      <w:keepNext/>
      <w:spacing w:before="280" w:after="120" w:line="240" w:lineRule="auto"/>
    </w:pPr>
    <w:rPr>
      <w:rFonts w:asciiTheme="minorHAnsi" w:hAnsiTheme="minorHAnsi" w:eastAsiaTheme="minorHAnsi"/>
      <w:b/>
      <w:bCs/>
      <w:color w:val="118880"/>
      <w:sz w:val="28"/>
      <w:szCs w:val="28"/>
      <w:lang w:val="en-US"/>
    </w:rPr>
  </w:style>
  <w:style w:type="paragraph" w:styleId="TableTextNWMPHN" w:customStyle="1">
    <w:name w:val="Table Text  NWMPHN"/>
    <w:qFormat/>
    <w:rsid w:val="00F070DC"/>
    <w:pPr>
      <w:spacing w:line="276" w:lineRule="auto"/>
    </w:pPr>
    <w:rPr>
      <w:rFonts w:cs="Arial" w:eastAsiaTheme="minorHAnsi"/>
      <w:bCs/>
      <w:color w:val="04355E"/>
      <w:sz w:val="20"/>
      <w:szCs w:val="22"/>
      <w:lang w:val="en-US"/>
    </w:rPr>
  </w:style>
  <w:style w:type="character" w:styleId="Heading1Char" w:customStyle="1">
    <w:name w:val="Heading 1 Char"/>
    <w:aliases w:val="Heading 1 NWMPHN Char"/>
    <w:basedOn w:val="DefaultParagraphFont"/>
    <w:link w:val="Heading1"/>
    <w:uiPriority w:val="9"/>
    <w:rsid w:val="00F97EAC"/>
    <w:rPr>
      <w:rFonts w:ascii="Calibri" w:hAnsi="Calibri" w:eastAsiaTheme="minorHAnsi" w:cstheme="majorBidi"/>
      <w:b/>
      <w:bCs/>
      <w:noProof/>
      <w:color w:val="3BC9D7"/>
      <w:spacing w:val="5"/>
      <w:kern w:val="28"/>
      <w:sz w:val="84"/>
      <w:szCs w:val="96"/>
      <w:u w:color="3BC9D7"/>
      <w:lang w:val="en-US" w:eastAsia="en-AU"/>
    </w:rPr>
  </w:style>
  <w:style w:type="paragraph" w:styleId="Heading3NoNumberNWMPHN" w:customStyle="1">
    <w:name w:val="Heading3NoNumber NWMPHN"/>
    <w:basedOn w:val="Normal"/>
    <w:next w:val="BodyTextNWMPHN"/>
    <w:rsid w:val="00A86679"/>
    <w:pPr>
      <w:keepNext/>
      <w:spacing w:before="240" w:after="240" w:line="240" w:lineRule="auto"/>
    </w:pPr>
    <w:rPr>
      <w:rFonts w:asciiTheme="minorHAnsi" w:hAnsiTheme="minorHAnsi" w:eastAsiaTheme="minorHAnsi"/>
      <w:b/>
      <w:bCs/>
      <w:color w:val="505050"/>
      <w:lang w:val="en-US"/>
    </w:rPr>
  </w:style>
  <w:style w:type="character" w:styleId="Hyperlink">
    <w:name w:val="Hyperlink"/>
    <w:aliases w:val="Hyperlink  NWMPHN"/>
    <w:basedOn w:val="DefaultParagraphFont"/>
    <w:uiPriority w:val="99"/>
    <w:unhideWhenUsed/>
    <w:rsid w:val="008203B5"/>
    <w:rPr>
      <w:rFonts w:ascii="Calibri" w:hAnsi="Calibri"/>
      <w:b w:val="0"/>
      <w:i w:val="0"/>
      <w:color w:val="003E6A"/>
      <w:sz w:val="22"/>
      <w:u w:val="single"/>
    </w:rPr>
  </w:style>
  <w:style w:type="table" w:styleId="NWMPHNTableColour" w:customStyle="1">
    <w:name w:val="NWMPHN Table (Colour)"/>
    <w:basedOn w:val="TableNormal"/>
    <w:uiPriority w:val="99"/>
    <w:rsid w:val="00D71FC0"/>
    <w:rPr>
      <w:color w:val="07365D"/>
    </w:rPr>
    <w:tblPr>
      <w:tblStyleRowBandSize w:val="1"/>
      <w:tblBorders>
        <w:insideV w:val="single" w:color="07365D" w:sz="4" w:space="0"/>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character" w:styleId="Mention1" w:customStyle="1">
    <w:name w:val="Mention1"/>
    <w:basedOn w:val="DefaultParagraphFont"/>
    <w:uiPriority w:val="99"/>
    <w:semiHidden/>
    <w:unhideWhenUsed/>
    <w:rsid w:val="0019408F"/>
    <w:rPr>
      <w:color w:val="2B579A"/>
      <w:shd w:val="clear" w:color="auto" w:fill="E6E6E6"/>
    </w:rPr>
  </w:style>
  <w:style w:type="character" w:styleId="Heading2Char" w:customStyle="1">
    <w:name w:val="Heading 2 Char"/>
    <w:aliases w:val="Heading 2  NWMPHN Char"/>
    <w:basedOn w:val="DefaultParagraphFont"/>
    <w:link w:val="Heading2"/>
    <w:uiPriority w:val="9"/>
    <w:rsid w:val="00F97EAC"/>
    <w:rPr>
      <w:rFonts w:ascii="Calibri" w:hAnsi="Calibri" w:cs="Arial" w:eastAsiaTheme="minorHAnsi"/>
      <w:b/>
      <w:bCs/>
      <w:caps/>
      <w:color w:val="3BC9D7"/>
      <w:sz w:val="28"/>
      <w:szCs w:val="28"/>
      <w:lang w:val="en-US"/>
    </w:rPr>
  </w:style>
  <w:style w:type="paragraph" w:styleId="ListBullet">
    <w:name w:val="List Bullet"/>
    <w:aliases w:val="List Bullet1 NWMPHN"/>
    <w:basedOn w:val="BodyBulletedListNWMPHN"/>
    <w:uiPriority w:val="99"/>
    <w:unhideWhenUsed/>
    <w:rsid w:val="00F35DFC"/>
    <w:pPr>
      <w:ind w:left="369"/>
    </w:pPr>
  </w:style>
  <w:style w:type="paragraph" w:styleId="TableHeadingNWMPHN" w:customStyle="1">
    <w:name w:val="TableHeading NWMPHN"/>
    <w:basedOn w:val="Normal"/>
    <w:rsid w:val="00B22FFF"/>
    <w:pPr>
      <w:spacing w:after="0"/>
    </w:pPr>
    <w:rPr>
      <w:rFonts w:eastAsiaTheme="minorHAnsi"/>
      <w:b/>
      <w:bCs/>
      <w:color w:val="04355E"/>
      <w:sz w:val="20"/>
      <w:lang w:val="en-US"/>
    </w:rPr>
  </w:style>
  <w:style w:type="character" w:styleId="Heading3Char" w:customStyle="1">
    <w:name w:val="Heading 3 Char"/>
    <w:aliases w:val="Heading 3 NWMPHN Char"/>
    <w:basedOn w:val="DefaultParagraphFont"/>
    <w:link w:val="Heading3"/>
    <w:uiPriority w:val="9"/>
    <w:rsid w:val="00F97EAC"/>
    <w:rPr>
      <w:rFonts w:asciiTheme="majorHAnsi" w:hAnsiTheme="majorHAnsi" w:eastAsiaTheme="majorEastAsia" w:cstheme="majorBidi"/>
      <w:b/>
      <w:color w:val="003E6A"/>
    </w:rPr>
  </w:style>
  <w:style w:type="character" w:styleId="Heading4Char" w:customStyle="1">
    <w:name w:val="Heading 4 Char"/>
    <w:aliases w:val="Heading 4 NWMPHN Char"/>
    <w:basedOn w:val="DefaultParagraphFont"/>
    <w:link w:val="Heading4"/>
    <w:uiPriority w:val="9"/>
    <w:rsid w:val="00F97EAC"/>
    <w:rPr>
      <w:rFonts w:asciiTheme="majorHAnsi" w:hAnsiTheme="majorHAnsi" w:eastAsiaTheme="majorEastAsia" w:cstheme="majorBidi"/>
      <w:b/>
      <w:iCs/>
      <w:color w:val="003E6A"/>
      <w:sz w:val="22"/>
      <w:szCs w:val="22"/>
    </w:rPr>
  </w:style>
  <w:style w:type="character" w:styleId="Heading5Char" w:customStyle="1">
    <w:name w:val="Heading 5 Char"/>
    <w:aliases w:val="Heading 5 NWMPHN Char"/>
    <w:basedOn w:val="DefaultParagraphFont"/>
    <w:link w:val="Heading5"/>
    <w:uiPriority w:val="9"/>
    <w:rsid w:val="00F97EAC"/>
    <w:rPr>
      <w:rFonts w:asciiTheme="majorHAnsi" w:hAnsiTheme="majorHAnsi" w:eastAsiaTheme="majorEastAsia" w:cstheme="majorBidi"/>
      <w:b/>
      <w:color w:val="003E6A"/>
      <w:sz w:val="22"/>
      <w:szCs w:val="22"/>
    </w:rPr>
  </w:style>
  <w:style w:type="character" w:styleId="Heading6Char" w:customStyle="1">
    <w:name w:val="Heading 6 Char"/>
    <w:basedOn w:val="DefaultParagraphFont"/>
    <w:link w:val="Heading6"/>
    <w:uiPriority w:val="9"/>
    <w:rsid w:val="00F97EAC"/>
    <w:rPr>
      <w:rFonts w:asciiTheme="majorHAnsi" w:hAnsiTheme="majorHAnsi" w:eastAsiaTheme="majorEastAsia" w:cstheme="majorBidi"/>
      <w:b/>
      <w:color w:val="003E6A"/>
      <w:sz w:val="22"/>
      <w:szCs w:val="22"/>
    </w:rPr>
  </w:style>
  <w:style w:type="character" w:styleId="Heading7Char" w:customStyle="1">
    <w:name w:val="Heading 7 Char"/>
    <w:basedOn w:val="DefaultParagraphFont"/>
    <w:link w:val="Heading7"/>
    <w:uiPriority w:val="9"/>
    <w:rsid w:val="00E258E4"/>
    <w:rPr>
      <w:rFonts w:ascii="Calibri" w:hAnsi="Calibri" w:eastAsiaTheme="majorEastAsia" w:cstheme="majorBidi"/>
      <w:b/>
      <w:iCs/>
      <w:color w:val="151542" w:themeColor="accent1" w:themeShade="7F"/>
      <w:sz w:val="22"/>
      <w:szCs w:val="22"/>
    </w:rPr>
  </w:style>
  <w:style w:type="paragraph" w:styleId="BodyTextIndent">
    <w:name w:val="Body Text Indent"/>
    <w:basedOn w:val="Normal"/>
    <w:link w:val="BodyTextIndentChar"/>
    <w:uiPriority w:val="99"/>
    <w:unhideWhenUsed/>
    <w:rsid w:val="000228EE"/>
    <w:pPr>
      <w:spacing w:after="120"/>
      <w:ind w:left="357"/>
    </w:pPr>
  </w:style>
  <w:style w:type="character" w:styleId="BodyTextIndentChar" w:customStyle="1">
    <w:name w:val="Body Text Indent Char"/>
    <w:basedOn w:val="DefaultParagraphFont"/>
    <w:link w:val="BodyTextIndent"/>
    <w:uiPriority w:val="99"/>
    <w:rsid w:val="000228EE"/>
    <w:rPr>
      <w:rFonts w:ascii="Calibri" w:hAnsi="Calibri" w:cs="Arial"/>
      <w:sz w:val="22"/>
      <w:szCs w:val="22"/>
    </w:rPr>
  </w:style>
  <w:style w:type="character" w:styleId="UnresolvedMention1" w:customStyle="1">
    <w:name w:val="Unresolved Mention1"/>
    <w:basedOn w:val="DefaultParagraphFont"/>
    <w:uiPriority w:val="99"/>
    <w:semiHidden/>
    <w:unhideWhenUsed/>
    <w:rsid w:val="002A1546"/>
    <w:rPr>
      <w:color w:val="808080"/>
      <w:shd w:val="clear" w:color="auto" w:fill="E6E6E6"/>
    </w:rPr>
  </w:style>
  <w:style w:type="paragraph" w:styleId="NWMPHNFootertext" w:customStyle="1">
    <w:name w:val="NWMPHN Footer text"/>
    <w:basedOn w:val="Normal"/>
    <w:rsid w:val="00144D75"/>
    <w:pPr>
      <w:ind w:left="-284"/>
    </w:pPr>
    <w:rPr>
      <w:sz w:val="14"/>
      <w:szCs w:val="14"/>
    </w:rPr>
  </w:style>
  <w:style w:type="paragraph" w:styleId="NWMPHNPageNo" w:customStyle="1">
    <w:name w:val="NWMPHN Page No"/>
    <w:basedOn w:val="Normal"/>
    <w:rsid w:val="00144D75"/>
    <w:pPr>
      <w:jc w:val="right"/>
    </w:pPr>
    <w:rPr>
      <w:color w:val="505050"/>
      <w:sz w:val="18"/>
      <w:szCs w:val="18"/>
    </w:rPr>
  </w:style>
  <w:style w:type="paragraph" w:styleId="NWMPHNIntroParagraph" w:customStyle="1">
    <w:name w:val="NWMPHN Intro Paragraph"/>
    <w:qFormat/>
    <w:rsid w:val="00213058"/>
    <w:pPr>
      <w:keepNext/>
      <w:keepLines/>
      <w:spacing w:after="360" w:line="360" w:lineRule="exact"/>
      <w:outlineLvl w:val="1"/>
    </w:pPr>
    <w:rPr>
      <w:rFonts w:ascii="Calibri" w:hAnsi="Calibri" w:eastAsia="Times New Roman" w:cs="Arial"/>
      <w:b/>
      <w:bCs/>
      <w:color w:val="003D69"/>
      <w:sz w:val="28"/>
      <w:szCs w:val="28"/>
      <w:lang w:val="en-US"/>
    </w:rPr>
  </w:style>
  <w:style w:type="paragraph" w:styleId="NWMPHNHeading1" w:customStyle="1">
    <w:name w:val="NWMPHN Heading 1"/>
    <w:qFormat/>
    <w:rsid w:val="00213058"/>
    <w:pPr>
      <w:pBdr>
        <w:bottom w:val="single" w:color="auto" w:sz="4" w:space="1"/>
      </w:pBdr>
      <w:spacing w:after="600" w:line="840" w:lineRule="exact"/>
    </w:pPr>
    <w:rPr>
      <w:rFonts w:ascii="Calibri" w:hAnsi="Calibri" w:eastAsiaTheme="minorHAnsi" w:cstheme="majorBidi"/>
      <w:b/>
      <w:bCs/>
      <w:noProof/>
      <w:color w:val="3BC9D7"/>
      <w:spacing w:val="5"/>
      <w:kern w:val="28"/>
      <w:sz w:val="84"/>
      <w:szCs w:val="96"/>
      <w:lang w:val="en-GB" w:eastAsia="en-GB"/>
    </w:rPr>
  </w:style>
  <w:style w:type="paragraph" w:styleId="NWMPHNBodyText" w:customStyle="1">
    <w:name w:val="NWMPHN Body Text"/>
    <w:qFormat/>
    <w:rsid w:val="00213058"/>
    <w:pPr>
      <w:spacing w:before="120" w:after="80" w:line="280" w:lineRule="exact"/>
    </w:pPr>
    <w:rPr>
      <w:rFonts w:cs="Arial" w:eastAsiaTheme="minorHAnsi"/>
      <w:bCs/>
      <w:color w:val="505050"/>
      <w:sz w:val="22"/>
      <w:szCs w:val="22"/>
      <w:lang w:val="en-US"/>
    </w:rPr>
  </w:style>
  <w:style w:type="paragraph" w:styleId="NWMPHNHeading2" w:customStyle="1">
    <w:name w:val="NWMPHN Heading 2"/>
    <w:basedOn w:val="NWMPHNBodyText"/>
    <w:qFormat/>
    <w:rsid w:val="00213058"/>
    <w:pPr>
      <w:spacing w:before="280"/>
    </w:pPr>
    <w:rPr>
      <w:b/>
      <w:color w:val="3BC9D7"/>
      <w:sz w:val="28"/>
      <w:szCs w:val="28"/>
    </w:rPr>
  </w:style>
  <w:style w:type="paragraph" w:styleId="PHNIntroparagraph" w:customStyle="1">
    <w:name w:val="PHN_Intro paragraph"/>
    <w:basedOn w:val="Normal"/>
    <w:qFormat/>
    <w:rsid w:val="00213058"/>
    <w:rPr>
      <w:rFonts w:ascii="Arial" w:hAnsi="Arial"/>
      <w:b/>
      <w:color w:val="003D69"/>
      <w:sz w:val="24"/>
      <w:szCs w:val="24"/>
      <w:lang w:val="en-US"/>
    </w:rPr>
  </w:style>
  <w:style w:type="paragraph" w:styleId="NWMPHNHeading2white" w:customStyle="1">
    <w:name w:val="NWMPHN Heading 2 (white)"/>
    <w:basedOn w:val="NWMPHNHeading2"/>
    <w:qFormat/>
    <w:rsid w:val="00213058"/>
    <w:rPr>
      <w:color w:val="FFFFFF" w:themeColor="background1"/>
    </w:rPr>
  </w:style>
  <w:style w:type="paragraph" w:styleId="NWMPHNTableText" w:customStyle="1">
    <w:name w:val="NWMPHN Table Text"/>
    <w:qFormat/>
    <w:rsid w:val="00213058"/>
    <w:pPr>
      <w:spacing w:line="276" w:lineRule="auto"/>
    </w:pPr>
    <w:rPr>
      <w:rFonts w:cs="Arial" w:eastAsiaTheme="minorHAnsi"/>
      <w:bCs/>
      <w:color w:val="04355E"/>
      <w:sz w:val="20"/>
      <w:szCs w:val="22"/>
      <w:lang w:val="en-US"/>
    </w:rPr>
  </w:style>
  <w:style w:type="character" w:styleId="Emphasis">
    <w:name w:val="Emphasis"/>
    <w:aliases w:val="PHN_Emphasis"/>
    <w:basedOn w:val="DefaultParagraphFont"/>
    <w:uiPriority w:val="20"/>
    <w:qFormat/>
    <w:rsid w:val="00213058"/>
    <w:rPr>
      <w:i/>
      <w:iCs/>
    </w:rPr>
  </w:style>
  <w:style w:type="table" w:styleId="LightShading-Accent1">
    <w:name w:val="Light Shading Accent 1"/>
    <w:basedOn w:val="TableNormal"/>
    <w:uiPriority w:val="60"/>
    <w:rsid w:val="00213058"/>
    <w:rPr>
      <w:color w:val="1F1F64" w:themeColor="accent1" w:themeShade="BF"/>
      <w:sz w:val="22"/>
      <w:szCs w:val="22"/>
      <w:lang w:val="en-US"/>
    </w:rPr>
    <w:tblPr>
      <w:tblStyleRowBandSize w:val="1"/>
      <w:tblStyleColBandSize w:val="1"/>
      <w:tblBorders>
        <w:top w:val="single" w:color="2A2A86" w:themeColor="accent1" w:sz="8" w:space="0"/>
        <w:bottom w:val="single" w:color="2A2A86" w:themeColor="accent1" w:sz="8" w:space="0"/>
      </w:tblBorders>
    </w:tblPr>
    <w:tblStylePr w:type="firstRow">
      <w:pPr>
        <w:spacing w:before="0" w:after="0" w:line="240" w:lineRule="auto"/>
      </w:pPr>
      <w:rPr>
        <w:b/>
        <w:bCs/>
      </w:rPr>
      <w:tblPr/>
      <w:tcPr>
        <w:tcBorders>
          <w:top w:val="single" w:color="2A2A86" w:themeColor="accent1" w:sz="8" w:space="0"/>
          <w:left w:val="nil"/>
          <w:bottom w:val="single" w:color="2A2A86" w:themeColor="accent1" w:sz="8" w:space="0"/>
          <w:right w:val="nil"/>
          <w:insideH w:val="nil"/>
          <w:insideV w:val="nil"/>
        </w:tcBorders>
      </w:tcPr>
    </w:tblStylePr>
    <w:tblStylePr w:type="lastRow">
      <w:pPr>
        <w:spacing w:before="0" w:after="0" w:line="240" w:lineRule="auto"/>
      </w:pPr>
      <w:rPr>
        <w:b/>
        <w:bCs/>
      </w:rPr>
      <w:tblPr/>
      <w:tcPr>
        <w:tcBorders>
          <w:top w:val="single" w:color="2A2A86" w:themeColor="accent1" w:sz="8" w:space="0"/>
          <w:left w:val="nil"/>
          <w:bottom w:val="single" w:color="2A2A86"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EB" w:themeFill="accent1" w:themeFillTint="3F"/>
      </w:tcPr>
    </w:tblStylePr>
    <w:tblStylePr w:type="band1Horz">
      <w:tblPr/>
      <w:tcPr>
        <w:tcBorders>
          <w:left w:val="nil"/>
          <w:right w:val="nil"/>
          <w:insideH w:val="nil"/>
          <w:insideV w:val="nil"/>
        </w:tcBorders>
        <w:shd w:val="clear" w:color="auto" w:fill="C0C0EB" w:themeFill="accent1" w:themeFillTint="3F"/>
      </w:tcPr>
    </w:tblStylePr>
  </w:style>
  <w:style w:type="table" w:styleId="LightList-Accent3">
    <w:name w:val="Light List Accent 3"/>
    <w:basedOn w:val="TableNormal"/>
    <w:uiPriority w:val="61"/>
    <w:rsid w:val="00213058"/>
    <w:rPr>
      <w:sz w:val="22"/>
      <w:szCs w:val="22"/>
      <w:lang w:val="en-US"/>
    </w:rPr>
    <w:tblPr>
      <w:tblStyleRowBandSize w:val="1"/>
      <w:tblStyleColBandSize w:val="1"/>
      <w:tblBorders>
        <w:top w:val="single" w:color="00B588" w:themeColor="accent3" w:sz="8" w:space="0"/>
        <w:left w:val="single" w:color="00B588" w:themeColor="accent3" w:sz="8" w:space="0"/>
        <w:bottom w:val="single" w:color="00B588" w:themeColor="accent3" w:sz="8" w:space="0"/>
        <w:right w:val="single" w:color="00B588" w:themeColor="accent3" w:sz="8" w:space="0"/>
      </w:tblBorders>
    </w:tblPr>
    <w:tblStylePr w:type="firstRow">
      <w:pPr>
        <w:spacing w:before="0" w:after="0" w:line="240" w:lineRule="auto"/>
      </w:pPr>
      <w:rPr>
        <w:b/>
        <w:bCs/>
        <w:color w:val="FFFFFF" w:themeColor="background1"/>
      </w:rPr>
      <w:tblPr/>
      <w:tcPr>
        <w:shd w:val="clear" w:color="auto" w:fill="00B588" w:themeFill="accent3"/>
      </w:tcPr>
    </w:tblStylePr>
    <w:tblStylePr w:type="lastRow">
      <w:pPr>
        <w:spacing w:before="0" w:after="0" w:line="240" w:lineRule="auto"/>
      </w:pPr>
      <w:rPr>
        <w:b/>
        <w:bCs/>
      </w:rPr>
      <w:tblPr/>
      <w:tcPr>
        <w:tcBorders>
          <w:top w:val="double" w:color="00B588" w:themeColor="accent3" w:sz="6" w:space="0"/>
          <w:left w:val="single" w:color="00B588" w:themeColor="accent3" w:sz="8" w:space="0"/>
          <w:bottom w:val="single" w:color="00B588" w:themeColor="accent3" w:sz="8" w:space="0"/>
          <w:right w:val="single" w:color="00B588" w:themeColor="accent3" w:sz="8" w:space="0"/>
        </w:tcBorders>
      </w:tcPr>
    </w:tblStylePr>
    <w:tblStylePr w:type="firstCol">
      <w:rPr>
        <w:b/>
        <w:bCs/>
      </w:rPr>
    </w:tblStylePr>
    <w:tblStylePr w:type="lastCol">
      <w:rPr>
        <w:b/>
        <w:bCs/>
      </w:rPr>
    </w:tblStylePr>
    <w:tblStylePr w:type="band1Vert">
      <w:tblPr/>
      <w:tcPr>
        <w:tcBorders>
          <w:top w:val="single" w:color="00B588" w:themeColor="accent3" w:sz="8" w:space="0"/>
          <w:left w:val="single" w:color="00B588" w:themeColor="accent3" w:sz="8" w:space="0"/>
          <w:bottom w:val="single" w:color="00B588" w:themeColor="accent3" w:sz="8" w:space="0"/>
          <w:right w:val="single" w:color="00B588" w:themeColor="accent3" w:sz="8" w:space="0"/>
        </w:tcBorders>
      </w:tcPr>
    </w:tblStylePr>
    <w:tblStylePr w:type="band1Horz">
      <w:tblPr/>
      <w:tcPr>
        <w:tcBorders>
          <w:top w:val="single" w:color="00B588" w:themeColor="accent3" w:sz="8" w:space="0"/>
          <w:left w:val="single" w:color="00B588" w:themeColor="accent3" w:sz="8" w:space="0"/>
          <w:bottom w:val="single" w:color="00B588" w:themeColor="accent3" w:sz="8" w:space="0"/>
          <w:right w:val="single" w:color="00B588" w:themeColor="accent3" w:sz="8" w:space="0"/>
        </w:tcBorders>
      </w:tcPr>
    </w:tblStylePr>
  </w:style>
  <w:style w:type="table" w:styleId="ListTable6Colorful-Accent2">
    <w:name w:val="List Table 6 Colorful Accent 2"/>
    <w:basedOn w:val="TableNormal"/>
    <w:uiPriority w:val="51"/>
    <w:rsid w:val="004806A0"/>
    <w:rPr>
      <w:color w:val="0081B3" w:themeColor="accent2" w:themeShade="BF"/>
    </w:rPr>
    <w:tblPr>
      <w:tblStyleRowBandSize w:val="1"/>
      <w:tblStyleColBandSize w:val="1"/>
      <w:tblBorders>
        <w:top w:val="single" w:color="00AEEF" w:themeColor="accent2" w:sz="4" w:space="0"/>
        <w:bottom w:val="single" w:color="00AEEF" w:themeColor="accent2" w:sz="4" w:space="0"/>
      </w:tblBorders>
    </w:tblPr>
    <w:tblStylePr w:type="firstRow">
      <w:rPr>
        <w:b/>
        <w:bCs/>
      </w:rPr>
      <w:tblPr/>
      <w:tcPr>
        <w:tcBorders>
          <w:bottom w:val="single" w:color="00AEEF" w:themeColor="accent2" w:sz="4" w:space="0"/>
        </w:tcBorders>
      </w:tcPr>
    </w:tblStylePr>
    <w:tblStylePr w:type="lastRow">
      <w:rPr>
        <w:b/>
        <w:bCs/>
      </w:rPr>
      <w:tblPr/>
      <w:tcPr>
        <w:tcBorders>
          <w:top w:val="double" w:color="00AEEF" w:themeColor="accent2" w:sz="4" w:space="0"/>
        </w:tcBorders>
      </w:tcPr>
    </w:tblStylePr>
    <w:tblStylePr w:type="firstCol">
      <w:rPr>
        <w:b/>
        <w:bCs/>
      </w:rPr>
    </w:tblStylePr>
    <w:tblStylePr w:type="lastCol">
      <w:rPr>
        <w:b/>
        <w:bCs/>
      </w:rPr>
    </w:tblStylePr>
    <w:tblStylePr w:type="band1Vert">
      <w:tblPr/>
      <w:tcPr>
        <w:shd w:val="clear" w:color="auto" w:fill="C8F0FF" w:themeFill="accent2" w:themeFillTint="33"/>
      </w:tcPr>
    </w:tblStylePr>
    <w:tblStylePr w:type="band1Horz">
      <w:tblPr/>
      <w:tcPr>
        <w:shd w:val="clear" w:color="auto" w:fill="C8F0FF" w:themeFill="accent2" w:themeFillTint="33"/>
      </w:tcPr>
    </w:tblStylePr>
  </w:style>
  <w:style w:type="paragraph" w:styleId="NWMPHNBodyafterbullet" w:customStyle="1">
    <w:name w:val="NWMPHN Body (after bullet)"/>
    <w:qFormat/>
    <w:rsid w:val="00E76066"/>
    <w:pPr>
      <w:spacing w:before="240" w:after="120" w:line="276" w:lineRule="auto"/>
    </w:pPr>
    <w:rPr>
      <w:rFonts w:cs="Arial" w:eastAsiaTheme="minorHAnsi"/>
      <w:bCs/>
      <w:color w:val="505050"/>
      <w:sz w:val="20"/>
      <w:szCs w:val="22"/>
      <w:lang w:val="en-US"/>
    </w:rPr>
  </w:style>
  <w:style w:type="paragraph" w:styleId="BalloonText">
    <w:name w:val="Balloon Text"/>
    <w:basedOn w:val="Normal"/>
    <w:link w:val="BalloonTextChar"/>
    <w:uiPriority w:val="99"/>
    <w:semiHidden/>
    <w:unhideWhenUsed/>
    <w:rsid w:val="00E748F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748F9"/>
    <w:rPr>
      <w:rFonts w:ascii="Segoe UI" w:hAnsi="Segoe UI" w:cs="Segoe UI"/>
      <w:sz w:val="18"/>
      <w:szCs w:val="18"/>
    </w:rPr>
  </w:style>
  <w:style w:type="paragraph" w:styleId="ListParagraph">
    <w:name w:val="List Paragraph"/>
    <w:aliases w:val="Body text,Bullet Point,Bullet point,Bulletr List Paragraph,Content descriptions,FooterText,L,List Bullet 1,List Paragraph1,List Paragraph11,List Paragraph2,List Paragraph21,Listeafsnit1,PHN Bullet Points,Recommendation,standard lewis,列"/>
    <w:basedOn w:val="Normal"/>
    <w:link w:val="ListParagraphChar"/>
    <w:uiPriority w:val="34"/>
    <w:qFormat/>
    <w:rsid w:val="0060098A"/>
    <w:pPr>
      <w:ind w:left="720"/>
      <w:contextualSpacing/>
    </w:pPr>
  </w:style>
  <w:style w:type="character" w:styleId="ListParagraphChar" w:customStyle="1">
    <w:name w:val="List Paragraph Char"/>
    <w:aliases w:val="Body text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qFormat/>
    <w:locked/>
    <w:rsid w:val="005D66B5"/>
    <w:rPr>
      <w:rFonts w:ascii="Calibri" w:hAnsi="Calibri" w:cs="Arial"/>
      <w:sz w:val="22"/>
      <w:szCs w:val="22"/>
    </w:rPr>
  </w:style>
  <w:style w:type="paragraph" w:styleId="TableParagraph" w:customStyle="1">
    <w:name w:val="Table Paragraph"/>
    <w:basedOn w:val="Normal"/>
    <w:uiPriority w:val="1"/>
    <w:qFormat/>
    <w:rsid w:val="00FE7D9B"/>
    <w:pPr>
      <w:widowControl w:val="0"/>
      <w:autoSpaceDE w:val="0"/>
      <w:autoSpaceDN w:val="0"/>
      <w:spacing w:after="0" w:line="240" w:lineRule="auto"/>
    </w:pPr>
    <w:rPr>
      <w:rFonts w:eastAsia="Calibri" w:cs="Calibri"/>
      <w:lang w:eastAsia="en-AU" w:bidi="en-AU"/>
    </w:rPr>
  </w:style>
  <w:style w:type="character" w:styleId="CommentReference">
    <w:name w:val="annotation reference"/>
    <w:basedOn w:val="DefaultParagraphFont"/>
    <w:uiPriority w:val="99"/>
    <w:semiHidden/>
    <w:unhideWhenUsed/>
    <w:rsid w:val="00394FCB"/>
    <w:rPr>
      <w:sz w:val="16"/>
      <w:szCs w:val="16"/>
    </w:rPr>
  </w:style>
  <w:style w:type="paragraph" w:styleId="CommentText">
    <w:name w:val="annotation text"/>
    <w:basedOn w:val="Normal"/>
    <w:link w:val="CommentTextChar"/>
    <w:uiPriority w:val="99"/>
    <w:unhideWhenUsed/>
    <w:rsid w:val="00394FCB"/>
    <w:pPr>
      <w:spacing w:line="240" w:lineRule="auto"/>
    </w:pPr>
    <w:rPr>
      <w:sz w:val="20"/>
      <w:szCs w:val="20"/>
    </w:rPr>
  </w:style>
  <w:style w:type="character" w:styleId="CommentTextChar" w:customStyle="1">
    <w:name w:val="Comment Text Char"/>
    <w:basedOn w:val="DefaultParagraphFont"/>
    <w:link w:val="CommentText"/>
    <w:uiPriority w:val="99"/>
    <w:rsid w:val="00394FCB"/>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394FCB"/>
    <w:rPr>
      <w:b/>
      <w:bCs/>
    </w:rPr>
  </w:style>
  <w:style w:type="character" w:styleId="CommentSubjectChar" w:customStyle="1">
    <w:name w:val="Comment Subject Char"/>
    <w:basedOn w:val="CommentTextChar"/>
    <w:link w:val="CommentSubject"/>
    <w:uiPriority w:val="99"/>
    <w:semiHidden/>
    <w:rsid w:val="00394FCB"/>
    <w:rPr>
      <w:rFonts w:ascii="Calibri" w:hAnsi="Calibri" w:cs="Arial"/>
      <w:b/>
      <w:bCs/>
      <w:sz w:val="20"/>
      <w:szCs w:val="20"/>
    </w:rPr>
  </w:style>
  <w:style w:type="paragraph" w:styleId="DocumentControlTableHeader" w:customStyle="1">
    <w:name w:val="Document Control Table Header"/>
    <w:basedOn w:val="Heading2"/>
    <w:link w:val="DocumentControlTableHeaderChar"/>
    <w:rsid w:val="003C581A"/>
    <w:pPr>
      <w:keepNext/>
      <w:framePr w:hSpace="180" w:wrap="around" w:hAnchor="margin" w:vAnchor="page" w:y="2477"/>
      <w:numPr>
        <w:ilvl w:val="0"/>
        <w:numId w:val="0"/>
      </w:numPr>
      <w:tabs>
        <w:tab w:val="clear" w:pos="833"/>
      </w:tabs>
      <w:spacing w:before="0" w:after="0" w:line="240" w:lineRule="auto"/>
      <w:outlineLvl w:val="9"/>
    </w:pPr>
    <w:rPr>
      <w:rFonts w:eastAsiaTheme="majorEastAsia" w:cstheme="majorBidi"/>
      <w:caps w:val="0"/>
      <w:color w:val="04355E"/>
      <w:sz w:val="24"/>
      <w:szCs w:val="24"/>
    </w:rPr>
  </w:style>
  <w:style w:type="paragraph" w:styleId="DocumentControlTableBody" w:customStyle="1">
    <w:name w:val="Document Control Table Body"/>
    <w:basedOn w:val="Normal"/>
    <w:link w:val="DocumentControlTableBodyChar"/>
    <w:rsid w:val="003C581A"/>
    <w:pPr>
      <w:keepNext/>
      <w:keepLines/>
      <w:framePr w:hSpace="180" w:wrap="around" w:hAnchor="margin" w:vAnchor="page" w:y="2477"/>
      <w:spacing w:after="0" w:line="240" w:lineRule="auto"/>
      <w:jc w:val="both"/>
    </w:pPr>
    <w:rPr>
      <w:rFonts w:asciiTheme="minorHAnsi" w:hAnsiTheme="minorHAnsi"/>
      <w:color w:val="07365D"/>
      <w:sz w:val="20"/>
      <w:szCs w:val="20"/>
      <w:lang w:val="en-US"/>
    </w:rPr>
  </w:style>
  <w:style w:type="character" w:styleId="DocumentControlTableHeaderChar" w:customStyle="1">
    <w:name w:val="Document Control Table Header Char"/>
    <w:basedOn w:val="DefaultParagraphFont"/>
    <w:link w:val="DocumentControlTableHeader"/>
    <w:rsid w:val="003C581A"/>
    <w:rPr>
      <w:rFonts w:ascii="Calibri" w:hAnsi="Calibri" w:eastAsiaTheme="majorEastAsia" w:cstheme="majorBidi"/>
      <w:b/>
      <w:bCs/>
      <w:color w:val="04355E"/>
      <w:lang w:val="en-US"/>
    </w:rPr>
  </w:style>
  <w:style w:type="character" w:styleId="DocumentControlTableBodyChar" w:customStyle="1">
    <w:name w:val="Document Control Table Body Char"/>
    <w:basedOn w:val="DefaultParagraphFont"/>
    <w:link w:val="DocumentControlTableBody"/>
    <w:rsid w:val="003C581A"/>
    <w:rPr>
      <w:rFonts w:cs="Arial"/>
      <w:color w:val="07365D"/>
      <w:sz w:val="20"/>
      <w:szCs w:val="20"/>
      <w:lang w:val="en-US"/>
    </w:rPr>
  </w:style>
  <w:style w:type="paragraph" w:styleId="Tableheading" w:customStyle="1">
    <w:name w:val="Table heading"/>
    <w:basedOn w:val="Normal"/>
    <w:rsid w:val="00D95C61"/>
    <w:pPr>
      <w:spacing w:after="240" w:line="240" w:lineRule="atLeast"/>
      <w:jc w:val="both"/>
    </w:pPr>
    <w:rPr>
      <w:rFonts w:ascii="Arial" w:hAnsi="Arial" w:eastAsia="Times New Roman" w:cs="Times New Roman"/>
      <w:b/>
      <w:sz w:val="18"/>
      <w:szCs w:val="20"/>
    </w:rPr>
  </w:style>
  <w:style w:type="paragraph" w:styleId="TOCHeading">
    <w:name w:val="TOC Heading"/>
    <w:basedOn w:val="Heading1"/>
    <w:next w:val="Normal"/>
    <w:uiPriority w:val="39"/>
    <w:unhideWhenUsed/>
    <w:qFormat/>
    <w:rsid w:val="001640FB"/>
    <w:pPr>
      <w:keepNext/>
      <w:keepLines/>
      <w:numPr>
        <w:numId w:val="0"/>
      </w:numPr>
      <w:pBdr>
        <w:bottom w:val="none" w:color="auto" w:sz="0" w:space="0"/>
      </w:pBdr>
      <w:tabs>
        <w:tab w:val="clear" w:pos="833"/>
      </w:tabs>
      <w:spacing w:before="240" w:after="0" w:line="259" w:lineRule="auto"/>
      <w:outlineLvl w:val="9"/>
    </w:pPr>
    <w:rPr>
      <w:rFonts w:asciiTheme="majorHAnsi" w:hAnsiTheme="majorHAnsi" w:eastAsiaTheme="majorEastAsia"/>
      <w:b w:val="0"/>
      <w:bCs w:val="0"/>
      <w:noProof w:val="0"/>
      <w:color w:val="1F1F64" w:themeColor="accent1" w:themeShade="BF"/>
      <w:spacing w:val="0"/>
      <w:kern w:val="0"/>
      <w:sz w:val="32"/>
      <w:szCs w:val="32"/>
      <w:lang w:eastAsia="en-US"/>
    </w:rPr>
  </w:style>
  <w:style w:type="paragraph" w:styleId="TOC2">
    <w:name w:val="toc 2"/>
    <w:basedOn w:val="Normal"/>
    <w:next w:val="Normal"/>
    <w:autoRedefine/>
    <w:uiPriority w:val="39"/>
    <w:unhideWhenUsed/>
    <w:rsid w:val="00FA0A7B"/>
    <w:pPr>
      <w:tabs>
        <w:tab w:val="right" w:leader="dot" w:pos="9010"/>
      </w:tabs>
      <w:spacing w:after="100"/>
      <w:ind w:left="220"/>
    </w:pPr>
  </w:style>
  <w:style w:type="paragraph" w:styleId="TOC1">
    <w:name w:val="toc 1"/>
    <w:basedOn w:val="Normal"/>
    <w:next w:val="Normal"/>
    <w:autoRedefine/>
    <w:uiPriority w:val="39"/>
    <w:unhideWhenUsed/>
    <w:rsid w:val="001640FB"/>
    <w:pPr>
      <w:spacing w:after="100"/>
    </w:pPr>
  </w:style>
  <w:style w:type="paragraph" w:styleId="TOC3">
    <w:name w:val="toc 3"/>
    <w:basedOn w:val="Normal"/>
    <w:next w:val="Normal"/>
    <w:autoRedefine/>
    <w:uiPriority w:val="39"/>
    <w:unhideWhenUsed/>
    <w:rsid w:val="00FA0A7B"/>
    <w:pPr>
      <w:tabs>
        <w:tab w:val="left" w:pos="880"/>
        <w:tab w:val="right" w:leader="dot" w:pos="9010"/>
      </w:tabs>
      <w:spacing w:after="100"/>
      <w:ind w:left="440"/>
    </w:pPr>
  </w:style>
  <w:style w:type="character" w:styleId="normaltextrun" w:customStyle="1">
    <w:name w:val="normaltextrun"/>
    <w:basedOn w:val="DefaultParagraphFont"/>
    <w:rsid w:val="00054F71"/>
  </w:style>
  <w:style w:type="character" w:styleId="eop" w:customStyle="1">
    <w:name w:val="eop"/>
    <w:basedOn w:val="DefaultParagraphFont"/>
    <w:rsid w:val="00E74C4E"/>
  </w:style>
  <w:style w:type="paragraph" w:styleId="paragraph" w:customStyle="1">
    <w:name w:val="paragraph"/>
    <w:basedOn w:val="Normal"/>
    <w:rsid w:val="00B414C3"/>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ontextualspellingandgrammarerror" w:customStyle="1">
    <w:name w:val="contextualspellingandgrammarerror"/>
    <w:basedOn w:val="DefaultParagraphFont"/>
    <w:rsid w:val="00067440"/>
  </w:style>
  <w:style w:type="character" w:styleId="UnresolvedMention">
    <w:name w:val="Unresolved Mention"/>
    <w:basedOn w:val="DefaultParagraphFont"/>
    <w:uiPriority w:val="99"/>
    <w:rsid w:val="00184424"/>
    <w:rPr>
      <w:color w:val="605E5C"/>
      <w:shd w:val="clear" w:color="auto" w:fill="E1DFDD"/>
    </w:rPr>
  </w:style>
  <w:style w:type="character" w:styleId="contentcontrolboundarysink" w:customStyle="1">
    <w:name w:val="contentcontrolboundarysink"/>
    <w:basedOn w:val="DefaultParagraphFont"/>
    <w:rsid w:val="00B547EB"/>
  </w:style>
  <w:style w:type="paragraph" w:styleId="Revision">
    <w:name w:val="Revision"/>
    <w:hidden/>
    <w:uiPriority w:val="99"/>
    <w:semiHidden/>
    <w:rsid w:val="00453DD5"/>
    <w:rPr>
      <w:rFonts w:ascii="Calibri" w:hAnsi="Calibri" w:cs="Arial"/>
      <w:sz w:val="22"/>
      <w:szCs w:val="22"/>
    </w:rPr>
  </w:style>
  <w:style w:type="paragraph" w:styleId="BodyText">
    <w:name w:val="Body Text"/>
    <w:basedOn w:val="Normal"/>
    <w:link w:val="BodyTextChar"/>
    <w:uiPriority w:val="99"/>
    <w:unhideWhenUsed/>
    <w:rsid w:val="00453DD5"/>
    <w:pPr>
      <w:spacing w:after="120"/>
    </w:pPr>
  </w:style>
  <w:style w:type="character" w:styleId="BodyTextChar" w:customStyle="1">
    <w:name w:val="Body Text Char"/>
    <w:basedOn w:val="DefaultParagraphFont"/>
    <w:link w:val="BodyText"/>
    <w:uiPriority w:val="99"/>
    <w:rsid w:val="00453DD5"/>
    <w:rPr>
      <w:rFonts w:ascii="Calibri" w:hAnsi="Calibri" w:cs="Arial"/>
      <w:sz w:val="22"/>
      <w:szCs w:val="22"/>
    </w:rPr>
  </w:style>
  <w:style w:type="character" w:styleId="Mention">
    <w:name w:val="Mention"/>
    <w:basedOn w:val="DefaultParagraphFont"/>
    <w:uiPriority w:val="99"/>
    <w:rsid w:val="000D22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32869">
      <w:bodyDiv w:val="1"/>
      <w:marLeft w:val="0"/>
      <w:marRight w:val="0"/>
      <w:marTop w:val="0"/>
      <w:marBottom w:val="0"/>
      <w:divBdr>
        <w:top w:val="none" w:sz="0" w:space="0" w:color="auto"/>
        <w:left w:val="none" w:sz="0" w:space="0" w:color="auto"/>
        <w:bottom w:val="none" w:sz="0" w:space="0" w:color="auto"/>
        <w:right w:val="none" w:sz="0" w:space="0" w:color="auto"/>
      </w:divBdr>
      <w:divsChild>
        <w:div w:id="295721283">
          <w:marLeft w:val="0"/>
          <w:marRight w:val="0"/>
          <w:marTop w:val="0"/>
          <w:marBottom w:val="0"/>
          <w:divBdr>
            <w:top w:val="none" w:sz="0" w:space="0" w:color="auto"/>
            <w:left w:val="none" w:sz="0" w:space="0" w:color="auto"/>
            <w:bottom w:val="none" w:sz="0" w:space="0" w:color="auto"/>
            <w:right w:val="none" w:sz="0" w:space="0" w:color="auto"/>
          </w:divBdr>
        </w:div>
        <w:div w:id="974871340">
          <w:marLeft w:val="0"/>
          <w:marRight w:val="0"/>
          <w:marTop w:val="0"/>
          <w:marBottom w:val="0"/>
          <w:divBdr>
            <w:top w:val="none" w:sz="0" w:space="0" w:color="auto"/>
            <w:left w:val="none" w:sz="0" w:space="0" w:color="auto"/>
            <w:bottom w:val="none" w:sz="0" w:space="0" w:color="auto"/>
            <w:right w:val="none" w:sz="0" w:space="0" w:color="auto"/>
          </w:divBdr>
        </w:div>
      </w:divsChild>
    </w:div>
    <w:div w:id="268314783">
      <w:bodyDiv w:val="1"/>
      <w:marLeft w:val="0"/>
      <w:marRight w:val="0"/>
      <w:marTop w:val="0"/>
      <w:marBottom w:val="0"/>
      <w:divBdr>
        <w:top w:val="none" w:sz="0" w:space="0" w:color="auto"/>
        <w:left w:val="none" w:sz="0" w:space="0" w:color="auto"/>
        <w:bottom w:val="none" w:sz="0" w:space="0" w:color="auto"/>
        <w:right w:val="none" w:sz="0" w:space="0" w:color="auto"/>
      </w:divBdr>
      <w:divsChild>
        <w:div w:id="136919731">
          <w:marLeft w:val="0"/>
          <w:marRight w:val="0"/>
          <w:marTop w:val="0"/>
          <w:marBottom w:val="0"/>
          <w:divBdr>
            <w:top w:val="none" w:sz="0" w:space="0" w:color="auto"/>
            <w:left w:val="none" w:sz="0" w:space="0" w:color="auto"/>
            <w:bottom w:val="none" w:sz="0" w:space="0" w:color="auto"/>
            <w:right w:val="none" w:sz="0" w:space="0" w:color="auto"/>
          </w:divBdr>
        </w:div>
        <w:div w:id="657344444">
          <w:marLeft w:val="0"/>
          <w:marRight w:val="0"/>
          <w:marTop w:val="0"/>
          <w:marBottom w:val="0"/>
          <w:divBdr>
            <w:top w:val="none" w:sz="0" w:space="0" w:color="auto"/>
            <w:left w:val="none" w:sz="0" w:space="0" w:color="auto"/>
            <w:bottom w:val="none" w:sz="0" w:space="0" w:color="auto"/>
            <w:right w:val="none" w:sz="0" w:space="0" w:color="auto"/>
          </w:divBdr>
        </w:div>
      </w:divsChild>
    </w:div>
    <w:div w:id="331831996">
      <w:bodyDiv w:val="1"/>
      <w:marLeft w:val="0"/>
      <w:marRight w:val="0"/>
      <w:marTop w:val="0"/>
      <w:marBottom w:val="0"/>
      <w:divBdr>
        <w:top w:val="none" w:sz="0" w:space="0" w:color="auto"/>
        <w:left w:val="none" w:sz="0" w:space="0" w:color="auto"/>
        <w:bottom w:val="none" w:sz="0" w:space="0" w:color="auto"/>
        <w:right w:val="none" w:sz="0" w:space="0" w:color="auto"/>
      </w:divBdr>
      <w:divsChild>
        <w:div w:id="391851946">
          <w:marLeft w:val="0"/>
          <w:marRight w:val="0"/>
          <w:marTop w:val="0"/>
          <w:marBottom w:val="0"/>
          <w:divBdr>
            <w:top w:val="none" w:sz="0" w:space="0" w:color="auto"/>
            <w:left w:val="none" w:sz="0" w:space="0" w:color="auto"/>
            <w:bottom w:val="none" w:sz="0" w:space="0" w:color="auto"/>
            <w:right w:val="none" w:sz="0" w:space="0" w:color="auto"/>
          </w:divBdr>
        </w:div>
        <w:div w:id="903947610">
          <w:marLeft w:val="0"/>
          <w:marRight w:val="0"/>
          <w:marTop w:val="0"/>
          <w:marBottom w:val="0"/>
          <w:divBdr>
            <w:top w:val="none" w:sz="0" w:space="0" w:color="auto"/>
            <w:left w:val="none" w:sz="0" w:space="0" w:color="auto"/>
            <w:bottom w:val="none" w:sz="0" w:space="0" w:color="auto"/>
            <w:right w:val="none" w:sz="0" w:space="0" w:color="auto"/>
          </w:divBdr>
        </w:div>
      </w:divsChild>
    </w:div>
    <w:div w:id="336153186">
      <w:bodyDiv w:val="1"/>
      <w:marLeft w:val="0"/>
      <w:marRight w:val="0"/>
      <w:marTop w:val="0"/>
      <w:marBottom w:val="0"/>
      <w:divBdr>
        <w:top w:val="none" w:sz="0" w:space="0" w:color="auto"/>
        <w:left w:val="none" w:sz="0" w:space="0" w:color="auto"/>
        <w:bottom w:val="none" w:sz="0" w:space="0" w:color="auto"/>
        <w:right w:val="none" w:sz="0" w:space="0" w:color="auto"/>
      </w:divBdr>
      <w:divsChild>
        <w:div w:id="1357854301">
          <w:marLeft w:val="0"/>
          <w:marRight w:val="0"/>
          <w:marTop w:val="0"/>
          <w:marBottom w:val="0"/>
          <w:divBdr>
            <w:top w:val="none" w:sz="0" w:space="0" w:color="auto"/>
            <w:left w:val="none" w:sz="0" w:space="0" w:color="auto"/>
            <w:bottom w:val="none" w:sz="0" w:space="0" w:color="auto"/>
            <w:right w:val="none" w:sz="0" w:space="0" w:color="auto"/>
          </w:divBdr>
        </w:div>
        <w:div w:id="1894610859">
          <w:marLeft w:val="0"/>
          <w:marRight w:val="0"/>
          <w:marTop w:val="0"/>
          <w:marBottom w:val="0"/>
          <w:divBdr>
            <w:top w:val="none" w:sz="0" w:space="0" w:color="auto"/>
            <w:left w:val="none" w:sz="0" w:space="0" w:color="auto"/>
            <w:bottom w:val="none" w:sz="0" w:space="0" w:color="auto"/>
            <w:right w:val="none" w:sz="0" w:space="0" w:color="auto"/>
          </w:divBdr>
        </w:div>
      </w:divsChild>
    </w:div>
    <w:div w:id="476411905">
      <w:bodyDiv w:val="1"/>
      <w:marLeft w:val="0"/>
      <w:marRight w:val="0"/>
      <w:marTop w:val="0"/>
      <w:marBottom w:val="0"/>
      <w:divBdr>
        <w:top w:val="none" w:sz="0" w:space="0" w:color="auto"/>
        <w:left w:val="none" w:sz="0" w:space="0" w:color="auto"/>
        <w:bottom w:val="none" w:sz="0" w:space="0" w:color="auto"/>
        <w:right w:val="none" w:sz="0" w:space="0" w:color="auto"/>
      </w:divBdr>
      <w:divsChild>
        <w:div w:id="1101336874">
          <w:marLeft w:val="0"/>
          <w:marRight w:val="0"/>
          <w:marTop w:val="0"/>
          <w:marBottom w:val="0"/>
          <w:divBdr>
            <w:top w:val="none" w:sz="0" w:space="0" w:color="auto"/>
            <w:left w:val="none" w:sz="0" w:space="0" w:color="auto"/>
            <w:bottom w:val="none" w:sz="0" w:space="0" w:color="auto"/>
            <w:right w:val="none" w:sz="0" w:space="0" w:color="auto"/>
          </w:divBdr>
        </w:div>
        <w:div w:id="1424718761">
          <w:marLeft w:val="0"/>
          <w:marRight w:val="0"/>
          <w:marTop w:val="0"/>
          <w:marBottom w:val="0"/>
          <w:divBdr>
            <w:top w:val="none" w:sz="0" w:space="0" w:color="auto"/>
            <w:left w:val="none" w:sz="0" w:space="0" w:color="auto"/>
            <w:bottom w:val="none" w:sz="0" w:space="0" w:color="auto"/>
            <w:right w:val="none" w:sz="0" w:space="0" w:color="auto"/>
          </w:divBdr>
          <w:divsChild>
            <w:div w:id="1901205858">
              <w:marLeft w:val="0"/>
              <w:marRight w:val="0"/>
              <w:marTop w:val="30"/>
              <w:marBottom w:val="30"/>
              <w:divBdr>
                <w:top w:val="none" w:sz="0" w:space="0" w:color="auto"/>
                <w:left w:val="none" w:sz="0" w:space="0" w:color="auto"/>
                <w:bottom w:val="none" w:sz="0" w:space="0" w:color="auto"/>
                <w:right w:val="none" w:sz="0" w:space="0" w:color="auto"/>
              </w:divBdr>
              <w:divsChild>
                <w:div w:id="41756852">
                  <w:marLeft w:val="0"/>
                  <w:marRight w:val="0"/>
                  <w:marTop w:val="0"/>
                  <w:marBottom w:val="0"/>
                  <w:divBdr>
                    <w:top w:val="none" w:sz="0" w:space="0" w:color="auto"/>
                    <w:left w:val="none" w:sz="0" w:space="0" w:color="auto"/>
                    <w:bottom w:val="none" w:sz="0" w:space="0" w:color="auto"/>
                    <w:right w:val="none" w:sz="0" w:space="0" w:color="auto"/>
                  </w:divBdr>
                  <w:divsChild>
                    <w:div w:id="229853162">
                      <w:marLeft w:val="0"/>
                      <w:marRight w:val="0"/>
                      <w:marTop w:val="0"/>
                      <w:marBottom w:val="0"/>
                      <w:divBdr>
                        <w:top w:val="none" w:sz="0" w:space="0" w:color="auto"/>
                        <w:left w:val="none" w:sz="0" w:space="0" w:color="auto"/>
                        <w:bottom w:val="none" w:sz="0" w:space="0" w:color="auto"/>
                        <w:right w:val="none" w:sz="0" w:space="0" w:color="auto"/>
                      </w:divBdr>
                    </w:div>
                  </w:divsChild>
                </w:div>
                <w:div w:id="119494926">
                  <w:marLeft w:val="0"/>
                  <w:marRight w:val="0"/>
                  <w:marTop w:val="0"/>
                  <w:marBottom w:val="0"/>
                  <w:divBdr>
                    <w:top w:val="none" w:sz="0" w:space="0" w:color="auto"/>
                    <w:left w:val="none" w:sz="0" w:space="0" w:color="auto"/>
                    <w:bottom w:val="none" w:sz="0" w:space="0" w:color="auto"/>
                    <w:right w:val="none" w:sz="0" w:space="0" w:color="auto"/>
                  </w:divBdr>
                  <w:divsChild>
                    <w:div w:id="1427732345">
                      <w:marLeft w:val="0"/>
                      <w:marRight w:val="0"/>
                      <w:marTop w:val="0"/>
                      <w:marBottom w:val="0"/>
                      <w:divBdr>
                        <w:top w:val="none" w:sz="0" w:space="0" w:color="auto"/>
                        <w:left w:val="none" w:sz="0" w:space="0" w:color="auto"/>
                        <w:bottom w:val="none" w:sz="0" w:space="0" w:color="auto"/>
                        <w:right w:val="none" w:sz="0" w:space="0" w:color="auto"/>
                      </w:divBdr>
                    </w:div>
                  </w:divsChild>
                </w:div>
                <w:div w:id="229656355">
                  <w:marLeft w:val="0"/>
                  <w:marRight w:val="0"/>
                  <w:marTop w:val="0"/>
                  <w:marBottom w:val="0"/>
                  <w:divBdr>
                    <w:top w:val="none" w:sz="0" w:space="0" w:color="auto"/>
                    <w:left w:val="none" w:sz="0" w:space="0" w:color="auto"/>
                    <w:bottom w:val="none" w:sz="0" w:space="0" w:color="auto"/>
                    <w:right w:val="none" w:sz="0" w:space="0" w:color="auto"/>
                  </w:divBdr>
                  <w:divsChild>
                    <w:div w:id="2132622968">
                      <w:marLeft w:val="0"/>
                      <w:marRight w:val="0"/>
                      <w:marTop w:val="0"/>
                      <w:marBottom w:val="0"/>
                      <w:divBdr>
                        <w:top w:val="none" w:sz="0" w:space="0" w:color="auto"/>
                        <w:left w:val="none" w:sz="0" w:space="0" w:color="auto"/>
                        <w:bottom w:val="none" w:sz="0" w:space="0" w:color="auto"/>
                        <w:right w:val="none" w:sz="0" w:space="0" w:color="auto"/>
                      </w:divBdr>
                    </w:div>
                  </w:divsChild>
                </w:div>
                <w:div w:id="382217755">
                  <w:marLeft w:val="0"/>
                  <w:marRight w:val="0"/>
                  <w:marTop w:val="0"/>
                  <w:marBottom w:val="0"/>
                  <w:divBdr>
                    <w:top w:val="none" w:sz="0" w:space="0" w:color="auto"/>
                    <w:left w:val="none" w:sz="0" w:space="0" w:color="auto"/>
                    <w:bottom w:val="none" w:sz="0" w:space="0" w:color="auto"/>
                    <w:right w:val="none" w:sz="0" w:space="0" w:color="auto"/>
                  </w:divBdr>
                  <w:divsChild>
                    <w:div w:id="1920752176">
                      <w:marLeft w:val="0"/>
                      <w:marRight w:val="0"/>
                      <w:marTop w:val="0"/>
                      <w:marBottom w:val="0"/>
                      <w:divBdr>
                        <w:top w:val="none" w:sz="0" w:space="0" w:color="auto"/>
                        <w:left w:val="none" w:sz="0" w:space="0" w:color="auto"/>
                        <w:bottom w:val="none" w:sz="0" w:space="0" w:color="auto"/>
                        <w:right w:val="none" w:sz="0" w:space="0" w:color="auto"/>
                      </w:divBdr>
                    </w:div>
                  </w:divsChild>
                </w:div>
                <w:div w:id="560799222">
                  <w:marLeft w:val="0"/>
                  <w:marRight w:val="0"/>
                  <w:marTop w:val="0"/>
                  <w:marBottom w:val="0"/>
                  <w:divBdr>
                    <w:top w:val="none" w:sz="0" w:space="0" w:color="auto"/>
                    <w:left w:val="none" w:sz="0" w:space="0" w:color="auto"/>
                    <w:bottom w:val="none" w:sz="0" w:space="0" w:color="auto"/>
                    <w:right w:val="none" w:sz="0" w:space="0" w:color="auto"/>
                  </w:divBdr>
                  <w:divsChild>
                    <w:div w:id="2067339283">
                      <w:marLeft w:val="0"/>
                      <w:marRight w:val="0"/>
                      <w:marTop w:val="0"/>
                      <w:marBottom w:val="0"/>
                      <w:divBdr>
                        <w:top w:val="none" w:sz="0" w:space="0" w:color="auto"/>
                        <w:left w:val="none" w:sz="0" w:space="0" w:color="auto"/>
                        <w:bottom w:val="none" w:sz="0" w:space="0" w:color="auto"/>
                        <w:right w:val="none" w:sz="0" w:space="0" w:color="auto"/>
                      </w:divBdr>
                    </w:div>
                  </w:divsChild>
                </w:div>
                <w:div w:id="669333304">
                  <w:marLeft w:val="0"/>
                  <w:marRight w:val="0"/>
                  <w:marTop w:val="0"/>
                  <w:marBottom w:val="0"/>
                  <w:divBdr>
                    <w:top w:val="none" w:sz="0" w:space="0" w:color="auto"/>
                    <w:left w:val="none" w:sz="0" w:space="0" w:color="auto"/>
                    <w:bottom w:val="none" w:sz="0" w:space="0" w:color="auto"/>
                    <w:right w:val="none" w:sz="0" w:space="0" w:color="auto"/>
                  </w:divBdr>
                  <w:divsChild>
                    <w:div w:id="1474443669">
                      <w:marLeft w:val="0"/>
                      <w:marRight w:val="0"/>
                      <w:marTop w:val="0"/>
                      <w:marBottom w:val="0"/>
                      <w:divBdr>
                        <w:top w:val="none" w:sz="0" w:space="0" w:color="auto"/>
                        <w:left w:val="none" w:sz="0" w:space="0" w:color="auto"/>
                        <w:bottom w:val="none" w:sz="0" w:space="0" w:color="auto"/>
                        <w:right w:val="none" w:sz="0" w:space="0" w:color="auto"/>
                      </w:divBdr>
                    </w:div>
                  </w:divsChild>
                </w:div>
                <w:div w:id="753356714">
                  <w:marLeft w:val="0"/>
                  <w:marRight w:val="0"/>
                  <w:marTop w:val="0"/>
                  <w:marBottom w:val="0"/>
                  <w:divBdr>
                    <w:top w:val="none" w:sz="0" w:space="0" w:color="auto"/>
                    <w:left w:val="none" w:sz="0" w:space="0" w:color="auto"/>
                    <w:bottom w:val="none" w:sz="0" w:space="0" w:color="auto"/>
                    <w:right w:val="none" w:sz="0" w:space="0" w:color="auto"/>
                  </w:divBdr>
                  <w:divsChild>
                    <w:div w:id="1650860509">
                      <w:marLeft w:val="0"/>
                      <w:marRight w:val="0"/>
                      <w:marTop w:val="0"/>
                      <w:marBottom w:val="0"/>
                      <w:divBdr>
                        <w:top w:val="none" w:sz="0" w:space="0" w:color="auto"/>
                        <w:left w:val="none" w:sz="0" w:space="0" w:color="auto"/>
                        <w:bottom w:val="none" w:sz="0" w:space="0" w:color="auto"/>
                        <w:right w:val="none" w:sz="0" w:space="0" w:color="auto"/>
                      </w:divBdr>
                    </w:div>
                  </w:divsChild>
                </w:div>
                <w:div w:id="757143013">
                  <w:marLeft w:val="0"/>
                  <w:marRight w:val="0"/>
                  <w:marTop w:val="0"/>
                  <w:marBottom w:val="0"/>
                  <w:divBdr>
                    <w:top w:val="none" w:sz="0" w:space="0" w:color="auto"/>
                    <w:left w:val="none" w:sz="0" w:space="0" w:color="auto"/>
                    <w:bottom w:val="none" w:sz="0" w:space="0" w:color="auto"/>
                    <w:right w:val="none" w:sz="0" w:space="0" w:color="auto"/>
                  </w:divBdr>
                  <w:divsChild>
                    <w:div w:id="612442239">
                      <w:marLeft w:val="0"/>
                      <w:marRight w:val="0"/>
                      <w:marTop w:val="0"/>
                      <w:marBottom w:val="0"/>
                      <w:divBdr>
                        <w:top w:val="none" w:sz="0" w:space="0" w:color="auto"/>
                        <w:left w:val="none" w:sz="0" w:space="0" w:color="auto"/>
                        <w:bottom w:val="none" w:sz="0" w:space="0" w:color="auto"/>
                        <w:right w:val="none" w:sz="0" w:space="0" w:color="auto"/>
                      </w:divBdr>
                    </w:div>
                  </w:divsChild>
                </w:div>
                <w:div w:id="1117482459">
                  <w:marLeft w:val="0"/>
                  <w:marRight w:val="0"/>
                  <w:marTop w:val="0"/>
                  <w:marBottom w:val="0"/>
                  <w:divBdr>
                    <w:top w:val="none" w:sz="0" w:space="0" w:color="auto"/>
                    <w:left w:val="none" w:sz="0" w:space="0" w:color="auto"/>
                    <w:bottom w:val="none" w:sz="0" w:space="0" w:color="auto"/>
                    <w:right w:val="none" w:sz="0" w:space="0" w:color="auto"/>
                  </w:divBdr>
                  <w:divsChild>
                    <w:div w:id="479687022">
                      <w:marLeft w:val="0"/>
                      <w:marRight w:val="0"/>
                      <w:marTop w:val="0"/>
                      <w:marBottom w:val="0"/>
                      <w:divBdr>
                        <w:top w:val="none" w:sz="0" w:space="0" w:color="auto"/>
                        <w:left w:val="none" w:sz="0" w:space="0" w:color="auto"/>
                        <w:bottom w:val="none" w:sz="0" w:space="0" w:color="auto"/>
                        <w:right w:val="none" w:sz="0" w:space="0" w:color="auto"/>
                      </w:divBdr>
                    </w:div>
                    <w:div w:id="558513908">
                      <w:marLeft w:val="0"/>
                      <w:marRight w:val="0"/>
                      <w:marTop w:val="0"/>
                      <w:marBottom w:val="0"/>
                      <w:divBdr>
                        <w:top w:val="none" w:sz="0" w:space="0" w:color="auto"/>
                        <w:left w:val="none" w:sz="0" w:space="0" w:color="auto"/>
                        <w:bottom w:val="none" w:sz="0" w:space="0" w:color="auto"/>
                        <w:right w:val="none" w:sz="0" w:space="0" w:color="auto"/>
                      </w:divBdr>
                    </w:div>
                    <w:div w:id="1369910995">
                      <w:marLeft w:val="0"/>
                      <w:marRight w:val="0"/>
                      <w:marTop w:val="0"/>
                      <w:marBottom w:val="0"/>
                      <w:divBdr>
                        <w:top w:val="none" w:sz="0" w:space="0" w:color="auto"/>
                        <w:left w:val="none" w:sz="0" w:space="0" w:color="auto"/>
                        <w:bottom w:val="none" w:sz="0" w:space="0" w:color="auto"/>
                        <w:right w:val="none" w:sz="0" w:space="0" w:color="auto"/>
                      </w:divBdr>
                    </w:div>
                    <w:div w:id="1754159573">
                      <w:marLeft w:val="0"/>
                      <w:marRight w:val="0"/>
                      <w:marTop w:val="0"/>
                      <w:marBottom w:val="0"/>
                      <w:divBdr>
                        <w:top w:val="none" w:sz="0" w:space="0" w:color="auto"/>
                        <w:left w:val="none" w:sz="0" w:space="0" w:color="auto"/>
                        <w:bottom w:val="none" w:sz="0" w:space="0" w:color="auto"/>
                        <w:right w:val="none" w:sz="0" w:space="0" w:color="auto"/>
                      </w:divBdr>
                    </w:div>
                  </w:divsChild>
                </w:div>
                <w:div w:id="1184366938">
                  <w:marLeft w:val="0"/>
                  <w:marRight w:val="0"/>
                  <w:marTop w:val="0"/>
                  <w:marBottom w:val="0"/>
                  <w:divBdr>
                    <w:top w:val="none" w:sz="0" w:space="0" w:color="auto"/>
                    <w:left w:val="none" w:sz="0" w:space="0" w:color="auto"/>
                    <w:bottom w:val="none" w:sz="0" w:space="0" w:color="auto"/>
                    <w:right w:val="none" w:sz="0" w:space="0" w:color="auto"/>
                  </w:divBdr>
                  <w:divsChild>
                    <w:div w:id="272130958">
                      <w:marLeft w:val="0"/>
                      <w:marRight w:val="0"/>
                      <w:marTop w:val="0"/>
                      <w:marBottom w:val="0"/>
                      <w:divBdr>
                        <w:top w:val="none" w:sz="0" w:space="0" w:color="auto"/>
                        <w:left w:val="none" w:sz="0" w:space="0" w:color="auto"/>
                        <w:bottom w:val="none" w:sz="0" w:space="0" w:color="auto"/>
                        <w:right w:val="none" w:sz="0" w:space="0" w:color="auto"/>
                      </w:divBdr>
                    </w:div>
                    <w:div w:id="556939175">
                      <w:marLeft w:val="0"/>
                      <w:marRight w:val="0"/>
                      <w:marTop w:val="0"/>
                      <w:marBottom w:val="0"/>
                      <w:divBdr>
                        <w:top w:val="none" w:sz="0" w:space="0" w:color="auto"/>
                        <w:left w:val="none" w:sz="0" w:space="0" w:color="auto"/>
                        <w:bottom w:val="none" w:sz="0" w:space="0" w:color="auto"/>
                        <w:right w:val="none" w:sz="0" w:space="0" w:color="auto"/>
                      </w:divBdr>
                    </w:div>
                    <w:div w:id="1649165795">
                      <w:marLeft w:val="0"/>
                      <w:marRight w:val="0"/>
                      <w:marTop w:val="0"/>
                      <w:marBottom w:val="0"/>
                      <w:divBdr>
                        <w:top w:val="none" w:sz="0" w:space="0" w:color="auto"/>
                        <w:left w:val="none" w:sz="0" w:space="0" w:color="auto"/>
                        <w:bottom w:val="none" w:sz="0" w:space="0" w:color="auto"/>
                        <w:right w:val="none" w:sz="0" w:space="0" w:color="auto"/>
                      </w:divBdr>
                    </w:div>
                    <w:div w:id="1722897462">
                      <w:marLeft w:val="0"/>
                      <w:marRight w:val="0"/>
                      <w:marTop w:val="0"/>
                      <w:marBottom w:val="0"/>
                      <w:divBdr>
                        <w:top w:val="none" w:sz="0" w:space="0" w:color="auto"/>
                        <w:left w:val="none" w:sz="0" w:space="0" w:color="auto"/>
                        <w:bottom w:val="none" w:sz="0" w:space="0" w:color="auto"/>
                        <w:right w:val="none" w:sz="0" w:space="0" w:color="auto"/>
                      </w:divBdr>
                    </w:div>
                  </w:divsChild>
                </w:div>
                <w:div w:id="1433286151">
                  <w:marLeft w:val="0"/>
                  <w:marRight w:val="0"/>
                  <w:marTop w:val="0"/>
                  <w:marBottom w:val="0"/>
                  <w:divBdr>
                    <w:top w:val="none" w:sz="0" w:space="0" w:color="auto"/>
                    <w:left w:val="none" w:sz="0" w:space="0" w:color="auto"/>
                    <w:bottom w:val="none" w:sz="0" w:space="0" w:color="auto"/>
                    <w:right w:val="none" w:sz="0" w:space="0" w:color="auto"/>
                  </w:divBdr>
                  <w:divsChild>
                    <w:div w:id="1648052708">
                      <w:marLeft w:val="0"/>
                      <w:marRight w:val="0"/>
                      <w:marTop w:val="0"/>
                      <w:marBottom w:val="0"/>
                      <w:divBdr>
                        <w:top w:val="none" w:sz="0" w:space="0" w:color="auto"/>
                        <w:left w:val="none" w:sz="0" w:space="0" w:color="auto"/>
                        <w:bottom w:val="none" w:sz="0" w:space="0" w:color="auto"/>
                        <w:right w:val="none" w:sz="0" w:space="0" w:color="auto"/>
                      </w:divBdr>
                    </w:div>
                    <w:div w:id="2144275143">
                      <w:marLeft w:val="0"/>
                      <w:marRight w:val="0"/>
                      <w:marTop w:val="0"/>
                      <w:marBottom w:val="0"/>
                      <w:divBdr>
                        <w:top w:val="none" w:sz="0" w:space="0" w:color="auto"/>
                        <w:left w:val="none" w:sz="0" w:space="0" w:color="auto"/>
                        <w:bottom w:val="none" w:sz="0" w:space="0" w:color="auto"/>
                        <w:right w:val="none" w:sz="0" w:space="0" w:color="auto"/>
                      </w:divBdr>
                    </w:div>
                  </w:divsChild>
                </w:div>
                <w:div w:id="1626958196">
                  <w:marLeft w:val="0"/>
                  <w:marRight w:val="0"/>
                  <w:marTop w:val="0"/>
                  <w:marBottom w:val="0"/>
                  <w:divBdr>
                    <w:top w:val="none" w:sz="0" w:space="0" w:color="auto"/>
                    <w:left w:val="none" w:sz="0" w:space="0" w:color="auto"/>
                    <w:bottom w:val="none" w:sz="0" w:space="0" w:color="auto"/>
                    <w:right w:val="none" w:sz="0" w:space="0" w:color="auto"/>
                  </w:divBdr>
                  <w:divsChild>
                    <w:div w:id="1270089150">
                      <w:marLeft w:val="0"/>
                      <w:marRight w:val="0"/>
                      <w:marTop w:val="0"/>
                      <w:marBottom w:val="0"/>
                      <w:divBdr>
                        <w:top w:val="none" w:sz="0" w:space="0" w:color="auto"/>
                        <w:left w:val="none" w:sz="0" w:space="0" w:color="auto"/>
                        <w:bottom w:val="none" w:sz="0" w:space="0" w:color="auto"/>
                        <w:right w:val="none" w:sz="0" w:space="0" w:color="auto"/>
                      </w:divBdr>
                    </w:div>
                  </w:divsChild>
                </w:div>
                <w:div w:id="1664701196">
                  <w:marLeft w:val="0"/>
                  <w:marRight w:val="0"/>
                  <w:marTop w:val="0"/>
                  <w:marBottom w:val="0"/>
                  <w:divBdr>
                    <w:top w:val="none" w:sz="0" w:space="0" w:color="auto"/>
                    <w:left w:val="none" w:sz="0" w:space="0" w:color="auto"/>
                    <w:bottom w:val="none" w:sz="0" w:space="0" w:color="auto"/>
                    <w:right w:val="none" w:sz="0" w:space="0" w:color="auto"/>
                  </w:divBdr>
                  <w:divsChild>
                    <w:div w:id="129834189">
                      <w:marLeft w:val="0"/>
                      <w:marRight w:val="0"/>
                      <w:marTop w:val="0"/>
                      <w:marBottom w:val="0"/>
                      <w:divBdr>
                        <w:top w:val="none" w:sz="0" w:space="0" w:color="auto"/>
                        <w:left w:val="none" w:sz="0" w:space="0" w:color="auto"/>
                        <w:bottom w:val="none" w:sz="0" w:space="0" w:color="auto"/>
                        <w:right w:val="none" w:sz="0" w:space="0" w:color="auto"/>
                      </w:divBdr>
                    </w:div>
                  </w:divsChild>
                </w:div>
                <w:div w:id="2037778803">
                  <w:marLeft w:val="0"/>
                  <w:marRight w:val="0"/>
                  <w:marTop w:val="0"/>
                  <w:marBottom w:val="0"/>
                  <w:divBdr>
                    <w:top w:val="none" w:sz="0" w:space="0" w:color="auto"/>
                    <w:left w:val="none" w:sz="0" w:space="0" w:color="auto"/>
                    <w:bottom w:val="none" w:sz="0" w:space="0" w:color="auto"/>
                    <w:right w:val="none" w:sz="0" w:space="0" w:color="auto"/>
                  </w:divBdr>
                  <w:divsChild>
                    <w:div w:id="1626235934">
                      <w:marLeft w:val="0"/>
                      <w:marRight w:val="0"/>
                      <w:marTop w:val="0"/>
                      <w:marBottom w:val="0"/>
                      <w:divBdr>
                        <w:top w:val="none" w:sz="0" w:space="0" w:color="auto"/>
                        <w:left w:val="none" w:sz="0" w:space="0" w:color="auto"/>
                        <w:bottom w:val="none" w:sz="0" w:space="0" w:color="auto"/>
                        <w:right w:val="none" w:sz="0" w:space="0" w:color="auto"/>
                      </w:divBdr>
                    </w:div>
                  </w:divsChild>
                </w:div>
                <w:div w:id="2049061013">
                  <w:marLeft w:val="0"/>
                  <w:marRight w:val="0"/>
                  <w:marTop w:val="0"/>
                  <w:marBottom w:val="0"/>
                  <w:divBdr>
                    <w:top w:val="none" w:sz="0" w:space="0" w:color="auto"/>
                    <w:left w:val="none" w:sz="0" w:space="0" w:color="auto"/>
                    <w:bottom w:val="none" w:sz="0" w:space="0" w:color="auto"/>
                    <w:right w:val="none" w:sz="0" w:space="0" w:color="auto"/>
                  </w:divBdr>
                  <w:divsChild>
                    <w:div w:id="648091779">
                      <w:marLeft w:val="0"/>
                      <w:marRight w:val="0"/>
                      <w:marTop w:val="0"/>
                      <w:marBottom w:val="0"/>
                      <w:divBdr>
                        <w:top w:val="none" w:sz="0" w:space="0" w:color="auto"/>
                        <w:left w:val="none" w:sz="0" w:space="0" w:color="auto"/>
                        <w:bottom w:val="none" w:sz="0" w:space="0" w:color="auto"/>
                        <w:right w:val="none" w:sz="0" w:space="0" w:color="auto"/>
                      </w:divBdr>
                    </w:div>
                  </w:divsChild>
                </w:div>
                <w:div w:id="2141730252">
                  <w:marLeft w:val="0"/>
                  <w:marRight w:val="0"/>
                  <w:marTop w:val="0"/>
                  <w:marBottom w:val="0"/>
                  <w:divBdr>
                    <w:top w:val="none" w:sz="0" w:space="0" w:color="auto"/>
                    <w:left w:val="none" w:sz="0" w:space="0" w:color="auto"/>
                    <w:bottom w:val="none" w:sz="0" w:space="0" w:color="auto"/>
                    <w:right w:val="none" w:sz="0" w:space="0" w:color="auto"/>
                  </w:divBdr>
                  <w:divsChild>
                    <w:div w:id="4519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9533">
      <w:bodyDiv w:val="1"/>
      <w:marLeft w:val="0"/>
      <w:marRight w:val="0"/>
      <w:marTop w:val="0"/>
      <w:marBottom w:val="0"/>
      <w:divBdr>
        <w:top w:val="none" w:sz="0" w:space="0" w:color="auto"/>
        <w:left w:val="none" w:sz="0" w:space="0" w:color="auto"/>
        <w:bottom w:val="none" w:sz="0" w:space="0" w:color="auto"/>
        <w:right w:val="none" w:sz="0" w:space="0" w:color="auto"/>
      </w:divBdr>
      <w:divsChild>
        <w:div w:id="785928602">
          <w:marLeft w:val="0"/>
          <w:marRight w:val="0"/>
          <w:marTop w:val="0"/>
          <w:marBottom w:val="0"/>
          <w:divBdr>
            <w:top w:val="none" w:sz="0" w:space="0" w:color="auto"/>
            <w:left w:val="none" w:sz="0" w:space="0" w:color="auto"/>
            <w:bottom w:val="none" w:sz="0" w:space="0" w:color="auto"/>
            <w:right w:val="none" w:sz="0" w:space="0" w:color="auto"/>
          </w:divBdr>
        </w:div>
      </w:divsChild>
    </w:div>
    <w:div w:id="527572945">
      <w:bodyDiv w:val="1"/>
      <w:marLeft w:val="0"/>
      <w:marRight w:val="0"/>
      <w:marTop w:val="0"/>
      <w:marBottom w:val="0"/>
      <w:divBdr>
        <w:top w:val="none" w:sz="0" w:space="0" w:color="auto"/>
        <w:left w:val="none" w:sz="0" w:space="0" w:color="auto"/>
        <w:bottom w:val="none" w:sz="0" w:space="0" w:color="auto"/>
        <w:right w:val="none" w:sz="0" w:space="0" w:color="auto"/>
      </w:divBdr>
      <w:divsChild>
        <w:div w:id="1256016816">
          <w:marLeft w:val="0"/>
          <w:marRight w:val="0"/>
          <w:marTop w:val="0"/>
          <w:marBottom w:val="0"/>
          <w:divBdr>
            <w:top w:val="none" w:sz="0" w:space="0" w:color="auto"/>
            <w:left w:val="none" w:sz="0" w:space="0" w:color="auto"/>
            <w:bottom w:val="none" w:sz="0" w:space="0" w:color="auto"/>
            <w:right w:val="none" w:sz="0" w:space="0" w:color="auto"/>
          </w:divBdr>
          <w:divsChild>
            <w:div w:id="1290239911">
              <w:marLeft w:val="0"/>
              <w:marRight w:val="0"/>
              <w:marTop w:val="0"/>
              <w:marBottom w:val="0"/>
              <w:divBdr>
                <w:top w:val="none" w:sz="0" w:space="0" w:color="auto"/>
                <w:left w:val="none" w:sz="0" w:space="0" w:color="auto"/>
                <w:bottom w:val="none" w:sz="0" w:space="0" w:color="auto"/>
                <w:right w:val="none" w:sz="0" w:space="0" w:color="auto"/>
              </w:divBdr>
            </w:div>
            <w:div w:id="2108229845">
              <w:marLeft w:val="0"/>
              <w:marRight w:val="0"/>
              <w:marTop w:val="0"/>
              <w:marBottom w:val="0"/>
              <w:divBdr>
                <w:top w:val="none" w:sz="0" w:space="0" w:color="auto"/>
                <w:left w:val="none" w:sz="0" w:space="0" w:color="auto"/>
                <w:bottom w:val="none" w:sz="0" w:space="0" w:color="auto"/>
                <w:right w:val="none" w:sz="0" w:space="0" w:color="auto"/>
              </w:divBdr>
            </w:div>
          </w:divsChild>
        </w:div>
        <w:div w:id="2006009676">
          <w:marLeft w:val="0"/>
          <w:marRight w:val="0"/>
          <w:marTop w:val="0"/>
          <w:marBottom w:val="0"/>
          <w:divBdr>
            <w:top w:val="none" w:sz="0" w:space="0" w:color="auto"/>
            <w:left w:val="none" w:sz="0" w:space="0" w:color="auto"/>
            <w:bottom w:val="none" w:sz="0" w:space="0" w:color="auto"/>
            <w:right w:val="none" w:sz="0" w:space="0" w:color="auto"/>
          </w:divBdr>
          <w:divsChild>
            <w:div w:id="84111162">
              <w:marLeft w:val="0"/>
              <w:marRight w:val="0"/>
              <w:marTop w:val="0"/>
              <w:marBottom w:val="0"/>
              <w:divBdr>
                <w:top w:val="none" w:sz="0" w:space="0" w:color="auto"/>
                <w:left w:val="none" w:sz="0" w:space="0" w:color="auto"/>
                <w:bottom w:val="none" w:sz="0" w:space="0" w:color="auto"/>
                <w:right w:val="none" w:sz="0" w:space="0" w:color="auto"/>
              </w:divBdr>
            </w:div>
            <w:div w:id="117340588">
              <w:marLeft w:val="0"/>
              <w:marRight w:val="0"/>
              <w:marTop w:val="0"/>
              <w:marBottom w:val="0"/>
              <w:divBdr>
                <w:top w:val="none" w:sz="0" w:space="0" w:color="auto"/>
                <w:left w:val="none" w:sz="0" w:space="0" w:color="auto"/>
                <w:bottom w:val="none" w:sz="0" w:space="0" w:color="auto"/>
                <w:right w:val="none" w:sz="0" w:space="0" w:color="auto"/>
              </w:divBdr>
            </w:div>
            <w:div w:id="458884268">
              <w:marLeft w:val="0"/>
              <w:marRight w:val="0"/>
              <w:marTop w:val="0"/>
              <w:marBottom w:val="0"/>
              <w:divBdr>
                <w:top w:val="none" w:sz="0" w:space="0" w:color="auto"/>
                <w:left w:val="none" w:sz="0" w:space="0" w:color="auto"/>
                <w:bottom w:val="none" w:sz="0" w:space="0" w:color="auto"/>
                <w:right w:val="none" w:sz="0" w:space="0" w:color="auto"/>
              </w:divBdr>
            </w:div>
            <w:div w:id="605427574">
              <w:marLeft w:val="0"/>
              <w:marRight w:val="0"/>
              <w:marTop w:val="0"/>
              <w:marBottom w:val="0"/>
              <w:divBdr>
                <w:top w:val="none" w:sz="0" w:space="0" w:color="auto"/>
                <w:left w:val="none" w:sz="0" w:space="0" w:color="auto"/>
                <w:bottom w:val="none" w:sz="0" w:space="0" w:color="auto"/>
                <w:right w:val="none" w:sz="0" w:space="0" w:color="auto"/>
              </w:divBdr>
            </w:div>
            <w:div w:id="1260600838">
              <w:marLeft w:val="0"/>
              <w:marRight w:val="0"/>
              <w:marTop w:val="0"/>
              <w:marBottom w:val="0"/>
              <w:divBdr>
                <w:top w:val="none" w:sz="0" w:space="0" w:color="auto"/>
                <w:left w:val="none" w:sz="0" w:space="0" w:color="auto"/>
                <w:bottom w:val="none" w:sz="0" w:space="0" w:color="auto"/>
                <w:right w:val="none" w:sz="0" w:space="0" w:color="auto"/>
              </w:divBdr>
            </w:div>
            <w:div w:id="1333878210">
              <w:marLeft w:val="0"/>
              <w:marRight w:val="0"/>
              <w:marTop w:val="0"/>
              <w:marBottom w:val="0"/>
              <w:divBdr>
                <w:top w:val="none" w:sz="0" w:space="0" w:color="auto"/>
                <w:left w:val="none" w:sz="0" w:space="0" w:color="auto"/>
                <w:bottom w:val="none" w:sz="0" w:space="0" w:color="auto"/>
                <w:right w:val="none" w:sz="0" w:space="0" w:color="auto"/>
              </w:divBdr>
            </w:div>
            <w:div w:id="1537087332">
              <w:marLeft w:val="0"/>
              <w:marRight w:val="0"/>
              <w:marTop w:val="0"/>
              <w:marBottom w:val="0"/>
              <w:divBdr>
                <w:top w:val="none" w:sz="0" w:space="0" w:color="auto"/>
                <w:left w:val="none" w:sz="0" w:space="0" w:color="auto"/>
                <w:bottom w:val="none" w:sz="0" w:space="0" w:color="auto"/>
                <w:right w:val="none" w:sz="0" w:space="0" w:color="auto"/>
              </w:divBdr>
            </w:div>
            <w:div w:id="1977566696">
              <w:marLeft w:val="0"/>
              <w:marRight w:val="0"/>
              <w:marTop w:val="0"/>
              <w:marBottom w:val="0"/>
              <w:divBdr>
                <w:top w:val="none" w:sz="0" w:space="0" w:color="auto"/>
                <w:left w:val="none" w:sz="0" w:space="0" w:color="auto"/>
                <w:bottom w:val="none" w:sz="0" w:space="0" w:color="auto"/>
                <w:right w:val="none" w:sz="0" w:space="0" w:color="auto"/>
              </w:divBdr>
            </w:div>
            <w:div w:id="21230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6629">
      <w:bodyDiv w:val="1"/>
      <w:marLeft w:val="0"/>
      <w:marRight w:val="0"/>
      <w:marTop w:val="0"/>
      <w:marBottom w:val="0"/>
      <w:divBdr>
        <w:top w:val="none" w:sz="0" w:space="0" w:color="auto"/>
        <w:left w:val="none" w:sz="0" w:space="0" w:color="auto"/>
        <w:bottom w:val="none" w:sz="0" w:space="0" w:color="auto"/>
        <w:right w:val="none" w:sz="0" w:space="0" w:color="auto"/>
      </w:divBdr>
    </w:div>
    <w:div w:id="695496650">
      <w:bodyDiv w:val="1"/>
      <w:marLeft w:val="0"/>
      <w:marRight w:val="0"/>
      <w:marTop w:val="0"/>
      <w:marBottom w:val="0"/>
      <w:divBdr>
        <w:top w:val="none" w:sz="0" w:space="0" w:color="auto"/>
        <w:left w:val="none" w:sz="0" w:space="0" w:color="auto"/>
        <w:bottom w:val="none" w:sz="0" w:space="0" w:color="auto"/>
        <w:right w:val="none" w:sz="0" w:space="0" w:color="auto"/>
      </w:divBdr>
      <w:divsChild>
        <w:div w:id="208961414">
          <w:marLeft w:val="-75"/>
          <w:marRight w:val="0"/>
          <w:marTop w:val="30"/>
          <w:marBottom w:val="30"/>
          <w:divBdr>
            <w:top w:val="none" w:sz="0" w:space="0" w:color="auto"/>
            <w:left w:val="none" w:sz="0" w:space="0" w:color="auto"/>
            <w:bottom w:val="none" w:sz="0" w:space="0" w:color="auto"/>
            <w:right w:val="none" w:sz="0" w:space="0" w:color="auto"/>
          </w:divBdr>
          <w:divsChild>
            <w:div w:id="12612769">
              <w:marLeft w:val="0"/>
              <w:marRight w:val="0"/>
              <w:marTop w:val="0"/>
              <w:marBottom w:val="0"/>
              <w:divBdr>
                <w:top w:val="none" w:sz="0" w:space="0" w:color="auto"/>
                <w:left w:val="none" w:sz="0" w:space="0" w:color="auto"/>
                <w:bottom w:val="none" w:sz="0" w:space="0" w:color="auto"/>
                <w:right w:val="none" w:sz="0" w:space="0" w:color="auto"/>
              </w:divBdr>
              <w:divsChild>
                <w:div w:id="934753664">
                  <w:marLeft w:val="0"/>
                  <w:marRight w:val="0"/>
                  <w:marTop w:val="0"/>
                  <w:marBottom w:val="0"/>
                  <w:divBdr>
                    <w:top w:val="none" w:sz="0" w:space="0" w:color="auto"/>
                    <w:left w:val="none" w:sz="0" w:space="0" w:color="auto"/>
                    <w:bottom w:val="none" w:sz="0" w:space="0" w:color="auto"/>
                    <w:right w:val="none" w:sz="0" w:space="0" w:color="auto"/>
                  </w:divBdr>
                </w:div>
              </w:divsChild>
            </w:div>
            <w:div w:id="263273984">
              <w:marLeft w:val="0"/>
              <w:marRight w:val="0"/>
              <w:marTop w:val="0"/>
              <w:marBottom w:val="0"/>
              <w:divBdr>
                <w:top w:val="none" w:sz="0" w:space="0" w:color="auto"/>
                <w:left w:val="none" w:sz="0" w:space="0" w:color="auto"/>
                <w:bottom w:val="none" w:sz="0" w:space="0" w:color="auto"/>
                <w:right w:val="none" w:sz="0" w:space="0" w:color="auto"/>
              </w:divBdr>
              <w:divsChild>
                <w:div w:id="686445427">
                  <w:marLeft w:val="0"/>
                  <w:marRight w:val="0"/>
                  <w:marTop w:val="0"/>
                  <w:marBottom w:val="0"/>
                  <w:divBdr>
                    <w:top w:val="none" w:sz="0" w:space="0" w:color="auto"/>
                    <w:left w:val="none" w:sz="0" w:space="0" w:color="auto"/>
                    <w:bottom w:val="none" w:sz="0" w:space="0" w:color="auto"/>
                    <w:right w:val="none" w:sz="0" w:space="0" w:color="auto"/>
                  </w:divBdr>
                </w:div>
              </w:divsChild>
            </w:div>
            <w:div w:id="366564273">
              <w:marLeft w:val="0"/>
              <w:marRight w:val="0"/>
              <w:marTop w:val="0"/>
              <w:marBottom w:val="0"/>
              <w:divBdr>
                <w:top w:val="none" w:sz="0" w:space="0" w:color="auto"/>
                <w:left w:val="none" w:sz="0" w:space="0" w:color="auto"/>
                <w:bottom w:val="none" w:sz="0" w:space="0" w:color="auto"/>
                <w:right w:val="none" w:sz="0" w:space="0" w:color="auto"/>
              </w:divBdr>
              <w:divsChild>
                <w:div w:id="1934971210">
                  <w:marLeft w:val="0"/>
                  <w:marRight w:val="0"/>
                  <w:marTop w:val="0"/>
                  <w:marBottom w:val="0"/>
                  <w:divBdr>
                    <w:top w:val="none" w:sz="0" w:space="0" w:color="auto"/>
                    <w:left w:val="none" w:sz="0" w:space="0" w:color="auto"/>
                    <w:bottom w:val="none" w:sz="0" w:space="0" w:color="auto"/>
                    <w:right w:val="none" w:sz="0" w:space="0" w:color="auto"/>
                  </w:divBdr>
                </w:div>
              </w:divsChild>
            </w:div>
            <w:div w:id="396362005">
              <w:marLeft w:val="0"/>
              <w:marRight w:val="0"/>
              <w:marTop w:val="0"/>
              <w:marBottom w:val="0"/>
              <w:divBdr>
                <w:top w:val="none" w:sz="0" w:space="0" w:color="auto"/>
                <w:left w:val="none" w:sz="0" w:space="0" w:color="auto"/>
                <w:bottom w:val="none" w:sz="0" w:space="0" w:color="auto"/>
                <w:right w:val="none" w:sz="0" w:space="0" w:color="auto"/>
              </w:divBdr>
              <w:divsChild>
                <w:div w:id="1619413478">
                  <w:marLeft w:val="0"/>
                  <w:marRight w:val="0"/>
                  <w:marTop w:val="0"/>
                  <w:marBottom w:val="0"/>
                  <w:divBdr>
                    <w:top w:val="none" w:sz="0" w:space="0" w:color="auto"/>
                    <w:left w:val="none" w:sz="0" w:space="0" w:color="auto"/>
                    <w:bottom w:val="none" w:sz="0" w:space="0" w:color="auto"/>
                    <w:right w:val="none" w:sz="0" w:space="0" w:color="auto"/>
                  </w:divBdr>
                </w:div>
              </w:divsChild>
            </w:div>
            <w:div w:id="561062560">
              <w:marLeft w:val="0"/>
              <w:marRight w:val="0"/>
              <w:marTop w:val="0"/>
              <w:marBottom w:val="0"/>
              <w:divBdr>
                <w:top w:val="none" w:sz="0" w:space="0" w:color="auto"/>
                <w:left w:val="none" w:sz="0" w:space="0" w:color="auto"/>
                <w:bottom w:val="none" w:sz="0" w:space="0" w:color="auto"/>
                <w:right w:val="none" w:sz="0" w:space="0" w:color="auto"/>
              </w:divBdr>
              <w:divsChild>
                <w:div w:id="1678771478">
                  <w:marLeft w:val="0"/>
                  <w:marRight w:val="0"/>
                  <w:marTop w:val="0"/>
                  <w:marBottom w:val="0"/>
                  <w:divBdr>
                    <w:top w:val="none" w:sz="0" w:space="0" w:color="auto"/>
                    <w:left w:val="none" w:sz="0" w:space="0" w:color="auto"/>
                    <w:bottom w:val="none" w:sz="0" w:space="0" w:color="auto"/>
                    <w:right w:val="none" w:sz="0" w:space="0" w:color="auto"/>
                  </w:divBdr>
                </w:div>
              </w:divsChild>
            </w:div>
            <w:div w:id="666446405">
              <w:marLeft w:val="0"/>
              <w:marRight w:val="0"/>
              <w:marTop w:val="0"/>
              <w:marBottom w:val="0"/>
              <w:divBdr>
                <w:top w:val="none" w:sz="0" w:space="0" w:color="auto"/>
                <w:left w:val="none" w:sz="0" w:space="0" w:color="auto"/>
                <w:bottom w:val="none" w:sz="0" w:space="0" w:color="auto"/>
                <w:right w:val="none" w:sz="0" w:space="0" w:color="auto"/>
              </w:divBdr>
              <w:divsChild>
                <w:div w:id="723408046">
                  <w:marLeft w:val="0"/>
                  <w:marRight w:val="0"/>
                  <w:marTop w:val="0"/>
                  <w:marBottom w:val="0"/>
                  <w:divBdr>
                    <w:top w:val="none" w:sz="0" w:space="0" w:color="auto"/>
                    <w:left w:val="none" w:sz="0" w:space="0" w:color="auto"/>
                    <w:bottom w:val="none" w:sz="0" w:space="0" w:color="auto"/>
                    <w:right w:val="none" w:sz="0" w:space="0" w:color="auto"/>
                  </w:divBdr>
                </w:div>
              </w:divsChild>
            </w:div>
            <w:div w:id="690837563">
              <w:marLeft w:val="0"/>
              <w:marRight w:val="0"/>
              <w:marTop w:val="0"/>
              <w:marBottom w:val="0"/>
              <w:divBdr>
                <w:top w:val="none" w:sz="0" w:space="0" w:color="auto"/>
                <w:left w:val="none" w:sz="0" w:space="0" w:color="auto"/>
                <w:bottom w:val="none" w:sz="0" w:space="0" w:color="auto"/>
                <w:right w:val="none" w:sz="0" w:space="0" w:color="auto"/>
              </w:divBdr>
              <w:divsChild>
                <w:div w:id="274412078">
                  <w:marLeft w:val="0"/>
                  <w:marRight w:val="0"/>
                  <w:marTop w:val="0"/>
                  <w:marBottom w:val="0"/>
                  <w:divBdr>
                    <w:top w:val="none" w:sz="0" w:space="0" w:color="auto"/>
                    <w:left w:val="none" w:sz="0" w:space="0" w:color="auto"/>
                    <w:bottom w:val="none" w:sz="0" w:space="0" w:color="auto"/>
                    <w:right w:val="none" w:sz="0" w:space="0" w:color="auto"/>
                  </w:divBdr>
                </w:div>
              </w:divsChild>
            </w:div>
            <w:div w:id="761024060">
              <w:marLeft w:val="0"/>
              <w:marRight w:val="0"/>
              <w:marTop w:val="0"/>
              <w:marBottom w:val="0"/>
              <w:divBdr>
                <w:top w:val="none" w:sz="0" w:space="0" w:color="auto"/>
                <w:left w:val="none" w:sz="0" w:space="0" w:color="auto"/>
                <w:bottom w:val="none" w:sz="0" w:space="0" w:color="auto"/>
                <w:right w:val="none" w:sz="0" w:space="0" w:color="auto"/>
              </w:divBdr>
              <w:divsChild>
                <w:div w:id="653801440">
                  <w:marLeft w:val="0"/>
                  <w:marRight w:val="0"/>
                  <w:marTop w:val="0"/>
                  <w:marBottom w:val="0"/>
                  <w:divBdr>
                    <w:top w:val="none" w:sz="0" w:space="0" w:color="auto"/>
                    <w:left w:val="none" w:sz="0" w:space="0" w:color="auto"/>
                    <w:bottom w:val="none" w:sz="0" w:space="0" w:color="auto"/>
                    <w:right w:val="none" w:sz="0" w:space="0" w:color="auto"/>
                  </w:divBdr>
                </w:div>
              </w:divsChild>
            </w:div>
            <w:div w:id="953825967">
              <w:marLeft w:val="0"/>
              <w:marRight w:val="0"/>
              <w:marTop w:val="0"/>
              <w:marBottom w:val="0"/>
              <w:divBdr>
                <w:top w:val="none" w:sz="0" w:space="0" w:color="auto"/>
                <w:left w:val="none" w:sz="0" w:space="0" w:color="auto"/>
                <w:bottom w:val="none" w:sz="0" w:space="0" w:color="auto"/>
                <w:right w:val="none" w:sz="0" w:space="0" w:color="auto"/>
              </w:divBdr>
              <w:divsChild>
                <w:div w:id="1523663498">
                  <w:marLeft w:val="0"/>
                  <w:marRight w:val="0"/>
                  <w:marTop w:val="0"/>
                  <w:marBottom w:val="0"/>
                  <w:divBdr>
                    <w:top w:val="none" w:sz="0" w:space="0" w:color="auto"/>
                    <w:left w:val="none" w:sz="0" w:space="0" w:color="auto"/>
                    <w:bottom w:val="none" w:sz="0" w:space="0" w:color="auto"/>
                    <w:right w:val="none" w:sz="0" w:space="0" w:color="auto"/>
                  </w:divBdr>
                </w:div>
              </w:divsChild>
            </w:div>
            <w:div w:id="1095245677">
              <w:marLeft w:val="0"/>
              <w:marRight w:val="0"/>
              <w:marTop w:val="0"/>
              <w:marBottom w:val="0"/>
              <w:divBdr>
                <w:top w:val="none" w:sz="0" w:space="0" w:color="auto"/>
                <w:left w:val="none" w:sz="0" w:space="0" w:color="auto"/>
                <w:bottom w:val="none" w:sz="0" w:space="0" w:color="auto"/>
                <w:right w:val="none" w:sz="0" w:space="0" w:color="auto"/>
              </w:divBdr>
              <w:divsChild>
                <w:div w:id="1617103300">
                  <w:marLeft w:val="0"/>
                  <w:marRight w:val="0"/>
                  <w:marTop w:val="0"/>
                  <w:marBottom w:val="0"/>
                  <w:divBdr>
                    <w:top w:val="none" w:sz="0" w:space="0" w:color="auto"/>
                    <w:left w:val="none" w:sz="0" w:space="0" w:color="auto"/>
                    <w:bottom w:val="none" w:sz="0" w:space="0" w:color="auto"/>
                    <w:right w:val="none" w:sz="0" w:space="0" w:color="auto"/>
                  </w:divBdr>
                </w:div>
              </w:divsChild>
            </w:div>
            <w:div w:id="1381662655">
              <w:marLeft w:val="0"/>
              <w:marRight w:val="0"/>
              <w:marTop w:val="0"/>
              <w:marBottom w:val="0"/>
              <w:divBdr>
                <w:top w:val="none" w:sz="0" w:space="0" w:color="auto"/>
                <w:left w:val="none" w:sz="0" w:space="0" w:color="auto"/>
                <w:bottom w:val="none" w:sz="0" w:space="0" w:color="auto"/>
                <w:right w:val="none" w:sz="0" w:space="0" w:color="auto"/>
              </w:divBdr>
              <w:divsChild>
                <w:div w:id="219945521">
                  <w:marLeft w:val="0"/>
                  <w:marRight w:val="0"/>
                  <w:marTop w:val="0"/>
                  <w:marBottom w:val="0"/>
                  <w:divBdr>
                    <w:top w:val="none" w:sz="0" w:space="0" w:color="auto"/>
                    <w:left w:val="none" w:sz="0" w:space="0" w:color="auto"/>
                    <w:bottom w:val="none" w:sz="0" w:space="0" w:color="auto"/>
                    <w:right w:val="none" w:sz="0" w:space="0" w:color="auto"/>
                  </w:divBdr>
                </w:div>
              </w:divsChild>
            </w:div>
            <w:div w:id="1459565369">
              <w:marLeft w:val="0"/>
              <w:marRight w:val="0"/>
              <w:marTop w:val="0"/>
              <w:marBottom w:val="0"/>
              <w:divBdr>
                <w:top w:val="none" w:sz="0" w:space="0" w:color="auto"/>
                <w:left w:val="none" w:sz="0" w:space="0" w:color="auto"/>
                <w:bottom w:val="none" w:sz="0" w:space="0" w:color="auto"/>
                <w:right w:val="none" w:sz="0" w:space="0" w:color="auto"/>
              </w:divBdr>
              <w:divsChild>
                <w:div w:id="1169907601">
                  <w:marLeft w:val="0"/>
                  <w:marRight w:val="0"/>
                  <w:marTop w:val="0"/>
                  <w:marBottom w:val="0"/>
                  <w:divBdr>
                    <w:top w:val="none" w:sz="0" w:space="0" w:color="auto"/>
                    <w:left w:val="none" w:sz="0" w:space="0" w:color="auto"/>
                    <w:bottom w:val="none" w:sz="0" w:space="0" w:color="auto"/>
                    <w:right w:val="none" w:sz="0" w:space="0" w:color="auto"/>
                  </w:divBdr>
                </w:div>
              </w:divsChild>
            </w:div>
            <w:div w:id="1579707460">
              <w:marLeft w:val="0"/>
              <w:marRight w:val="0"/>
              <w:marTop w:val="0"/>
              <w:marBottom w:val="0"/>
              <w:divBdr>
                <w:top w:val="none" w:sz="0" w:space="0" w:color="auto"/>
                <w:left w:val="none" w:sz="0" w:space="0" w:color="auto"/>
                <w:bottom w:val="none" w:sz="0" w:space="0" w:color="auto"/>
                <w:right w:val="none" w:sz="0" w:space="0" w:color="auto"/>
              </w:divBdr>
              <w:divsChild>
                <w:div w:id="629482184">
                  <w:marLeft w:val="0"/>
                  <w:marRight w:val="0"/>
                  <w:marTop w:val="0"/>
                  <w:marBottom w:val="0"/>
                  <w:divBdr>
                    <w:top w:val="none" w:sz="0" w:space="0" w:color="auto"/>
                    <w:left w:val="none" w:sz="0" w:space="0" w:color="auto"/>
                    <w:bottom w:val="none" w:sz="0" w:space="0" w:color="auto"/>
                    <w:right w:val="none" w:sz="0" w:space="0" w:color="auto"/>
                  </w:divBdr>
                </w:div>
              </w:divsChild>
            </w:div>
            <w:div w:id="1623070108">
              <w:marLeft w:val="0"/>
              <w:marRight w:val="0"/>
              <w:marTop w:val="0"/>
              <w:marBottom w:val="0"/>
              <w:divBdr>
                <w:top w:val="none" w:sz="0" w:space="0" w:color="auto"/>
                <w:left w:val="none" w:sz="0" w:space="0" w:color="auto"/>
                <w:bottom w:val="none" w:sz="0" w:space="0" w:color="auto"/>
                <w:right w:val="none" w:sz="0" w:space="0" w:color="auto"/>
              </w:divBdr>
              <w:divsChild>
                <w:div w:id="1291397976">
                  <w:marLeft w:val="0"/>
                  <w:marRight w:val="0"/>
                  <w:marTop w:val="0"/>
                  <w:marBottom w:val="0"/>
                  <w:divBdr>
                    <w:top w:val="none" w:sz="0" w:space="0" w:color="auto"/>
                    <w:left w:val="none" w:sz="0" w:space="0" w:color="auto"/>
                    <w:bottom w:val="none" w:sz="0" w:space="0" w:color="auto"/>
                    <w:right w:val="none" w:sz="0" w:space="0" w:color="auto"/>
                  </w:divBdr>
                </w:div>
              </w:divsChild>
            </w:div>
            <w:div w:id="1643271282">
              <w:marLeft w:val="0"/>
              <w:marRight w:val="0"/>
              <w:marTop w:val="0"/>
              <w:marBottom w:val="0"/>
              <w:divBdr>
                <w:top w:val="none" w:sz="0" w:space="0" w:color="auto"/>
                <w:left w:val="none" w:sz="0" w:space="0" w:color="auto"/>
                <w:bottom w:val="none" w:sz="0" w:space="0" w:color="auto"/>
                <w:right w:val="none" w:sz="0" w:space="0" w:color="auto"/>
              </w:divBdr>
              <w:divsChild>
                <w:div w:id="1961262198">
                  <w:marLeft w:val="0"/>
                  <w:marRight w:val="0"/>
                  <w:marTop w:val="0"/>
                  <w:marBottom w:val="0"/>
                  <w:divBdr>
                    <w:top w:val="none" w:sz="0" w:space="0" w:color="auto"/>
                    <w:left w:val="none" w:sz="0" w:space="0" w:color="auto"/>
                    <w:bottom w:val="none" w:sz="0" w:space="0" w:color="auto"/>
                    <w:right w:val="none" w:sz="0" w:space="0" w:color="auto"/>
                  </w:divBdr>
                </w:div>
              </w:divsChild>
            </w:div>
            <w:div w:id="1803188709">
              <w:marLeft w:val="0"/>
              <w:marRight w:val="0"/>
              <w:marTop w:val="0"/>
              <w:marBottom w:val="0"/>
              <w:divBdr>
                <w:top w:val="none" w:sz="0" w:space="0" w:color="auto"/>
                <w:left w:val="none" w:sz="0" w:space="0" w:color="auto"/>
                <w:bottom w:val="none" w:sz="0" w:space="0" w:color="auto"/>
                <w:right w:val="none" w:sz="0" w:space="0" w:color="auto"/>
              </w:divBdr>
              <w:divsChild>
                <w:div w:id="2011640418">
                  <w:marLeft w:val="0"/>
                  <w:marRight w:val="0"/>
                  <w:marTop w:val="0"/>
                  <w:marBottom w:val="0"/>
                  <w:divBdr>
                    <w:top w:val="none" w:sz="0" w:space="0" w:color="auto"/>
                    <w:left w:val="none" w:sz="0" w:space="0" w:color="auto"/>
                    <w:bottom w:val="none" w:sz="0" w:space="0" w:color="auto"/>
                    <w:right w:val="none" w:sz="0" w:space="0" w:color="auto"/>
                  </w:divBdr>
                </w:div>
              </w:divsChild>
            </w:div>
            <w:div w:id="1816678998">
              <w:marLeft w:val="0"/>
              <w:marRight w:val="0"/>
              <w:marTop w:val="0"/>
              <w:marBottom w:val="0"/>
              <w:divBdr>
                <w:top w:val="none" w:sz="0" w:space="0" w:color="auto"/>
                <w:left w:val="none" w:sz="0" w:space="0" w:color="auto"/>
                <w:bottom w:val="none" w:sz="0" w:space="0" w:color="auto"/>
                <w:right w:val="none" w:sz="0" w:space="0" w:color="auto"/>
              </w:divBdr>
              <w:divsChild>
                <w:div w:id="1275863205">
                  <w:marLeft w:val="0"/>
                  <w:marRight w:val="0"/>
                  <w:marTop w:val="0"/>
                  <w:marBottom w:val="0"/>
                  <w:divBdr>
                    <w:top w:val="none" w:sz="0" w:space="0" w:color="auto"/>
                    <w:left w:val="none" w:sz="0" w:space="0" w:color="auto"/>
                    <w:bottom w:val="none" w:sz="0" w:space="0" w:color="auto"/>
                    <w:right w:val="none" w:sz="0" w:space="0" w:color="auto"/>
                  </w:divBdr>
                </w:div>
              </w:divsChild>
            </w:div>
            <w:div w:id="1952665386">
              <w:marLeft w:val="0"/>
              <w:marRight w:val="0"/>
              <w:marTop w:val="0"/>
              <w:marBottom w:val="0"/>
              <w:divBdr>
                <w:top w:val="none" w:sz="0" w:space="0" w:color="auto"/>
                <w:left w:val="none" w:sz="0" w:space="0" w:color="auto"/>
                <w:bottom w:val="none" w:sz="0" w:space="0" w:color="auto"/>
                <w:right w:val="none" w:sz="0" w:space="0" w:color="auto"/>
              </w:divBdr>
              <w:divsChild>
                <w:div w:id="496724605">
                  <w:marLeft w:val="0"/>
                  <w:marRight w:val="0"/>
                  <w:marTop w:val="0"/>
                  <w:marBottom w:val="0"/>
                  <w:divBdr>
                    <w:top w:val="none" w:sz="0" w:space="0" w:color="auto"/>
                    <w:left w:val="none" w:sz="0" w:space="0" w:color="auto"/>
                    <w:bottom w:val="none" w:sz="0" w:space="0" w:color="auto"/>
                    <w:right w:val="none" w:sz="0" w:space="0" w:color="auto"/>
                  </w:divBdr>
                </w:div>
              </w:divsChild>
            </w:div>
            <w:div w:id="2093430120">
              <w:marLeft w:val="0"/>
              <w:marRight w:val="0"/>
              <w:marTop w:val="0"/>
              <w:marBottom w:val="0"/>
              <w:divBdr>
                <w:top w:val="none" w:sz="0" w:space="0" w:color="auto"/>
                <w:left w:val="none" w:sz="0" w:space="0" w:color="auto"/>
                <w:bottom w:val="none" w:sz="0" w:space="0" w:color="auto"/>
                <w:right w:val="none" w:sz="0" w:space="0" w:color="auto"/>
              </w:divBdr>
              <w:divsChild>
                <w:div w:id="480080303">
                  <w:marLeft w:val="0"/>
                  <w:marRight w:val="0"/>
                  <w:marTop w:val="0"/>
                  <w:marBottom w:val="0"/>
                  <w:divBdr>
                    <w:top w:val="none" w:sz="0" w:space="0" w:color="auto"/>
                    <w:left w:val="none" w:sz="0" w:space="0" w:color="auto"/>
                    <w:bottom w:val="none" w:sz="0" w:space="0" w:color="auto"/>
                    <w:right w:val="none" w:sz="0" w:space="0" w:color="auto"/>
                  </w:divBdr>
                </w:div>
              </w:divsChild>
            </w:div>
            <w:div w:id="2109159158">
              <w:marLeft w:val="0"/>
              <w:marRight w:val="0"/>
              <w:marTop w:val="0"/>
              <w:marBottom w:val="0"/>
              <w:divBdr>
                <w:top w:val="none" w:sz="0" w:space="0" w:color="auto"/>
                <w:left w:val="none" w:sz="0" w:space="0" w:color="auto"/>
                <w:bottom w:val="none" w:sz="0" w:space="0" w:color="auto"/>
                <w:right w:val="none" w:sz="0" w:space="0" w:color="auto"/>
              </w:divBdr>
              <w:divsChild>
                <w:div w:id="17779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8984">
          <w:marLeft w:val="0"/>
          <w:marRight w:val="0"/>
          <w:marTop w:val="0"/>
          <w:marBottom w:val="0"/>
          <w:divBdr>
            <w:top w:val="none" w:sz="0" w:space="0" w:color="auto"/>
            <w:left w:val="none" w:sz="0" w:space="0" w:color="auto"/>
            <w:bottom w:val="none" w:sz="0" w:space="0" w:color="auto"/>
            <w:right w:val="none" w:sz="0" w:space="0" w:color="auto"/>
          </w:divBdr>
        </w:div>
        <w:div w:id="1664235398">
          <w:marLeft w:val="0"/>
          <w:marRight w:val="0"/>
          <w:marTop w:val="0"/>
          <w:marBottom w:val="0"/>
          <w:divBdr>
            <w:top w:val="none" w:sz="0" w:space="0" w:color="auto"/>
            <w:left w:val="none" w:sz="0" w:space="0" w:color="auto"/>
            <w:bottom w:val="none" w:sz="0" w:space="0" w:color="auto"/>
            <w:right w:val="none" w:sz="0" w:space="0" w:color="auto"/>
          </w:divBdr>
        </w:div>
      </w:divsChild>
    </w:div>
    <w:div w:id="938172473">
      <w:bodyDiv w:val="1"/>
      <w:marLeft w:val="0"/>
      <w:marRight w:val="0"/>
      <w:marTop w:val="0"/>
      <w:marBottom w:val="0"/>
      <w:divBdr>
        <w:top w:val="none" w:sz="0" w:space="0" w:color="auto"/>
        <w:left w:val="none" w:sz="0" w:space="0" w:color="auto"/>
        <w:bottom w:val="none" w:sz="0" w:space="0" w:color="auto"/>
        <w:right w:val="none" w:sz="0" w:space="0" w:color="auto"/>
      </w:divBdr>
    </w:div>
    <w:div w:id="1294016625">
      <w:bodyDiv w:val="1"/>
      <w:marLeft w:val="0"/>
      <w:marRight w:val="0"/>
      <w:marTop w:val="0"/>
      <w:marBottom w:val="0"/>
      <w:divBdr>
        <w:top w:val="none" w:sz="0" w:space="0" w:color="auto"/>
        <w:left w:val="none" w:sz="0" w:space="0" w:color="auto"/>
        <w:bottom w:val="none" w:sz="0" w:space="0" w:color="auto"/>
        <w:right w:val="none" w:sz="0" w:space="0" w:color="auto"/>
      </w:divBdr>
    </w:div>
    <w:div w:id="1946696019">
      <w:bodyDiv w:val="1"/>
      <w:marLeft w:val="0"/>
      <w:marRight w:val="0"/>
      <w:marTop w:val="0"/>
      <w:marBottom w:val="0"/>
      <w:divBdr>
        <w:top w:val="none" w:sz="0" w:space="0" w:color="auto"/>
        <w:left w:val="none" w:sz="0" w:space="0" w:color="auto"/>
        <w:bottom w:val="none" w:sz="0" w:space="0" w:color="auto"/>
        <w:right w:val="none" w:sz="0" w:space="0" w:color="auto"/>
      </w:divBdr>
      <w:divsChild>
        <w:div w:id="400754246">
          <w:marLeft w:val="0"/>
          <w:marRight w:val="0"/>
          <w:marTop w:val="0"/>
          <w:marBottom w:val="0"/>
          <w:divBdr>
            <w:top w:val="none" w:sz="0" w:space="0" w:color="auto"/>
            <w:left w:val="none" w:sz="0" w:space="0" w:color="auto"/>
            <w:bottom w:val="none" w:sz="0" w:space="0" w:color="auto"/>
            <w:right w:val="none" w:sz="0" w:space="0" w:color="auto"/>
          </w:divBdr>
        </w:div>
        <w:div w:id="695036598">
          <w:marLeft w:val="0"/>
          <w:marRight w:val="0"/>
          <w:marTop w:val="0"/>
          <w:marBottom w:val="0"/>
          <w:divBdr>
            <w:top w:val="none" w:sz="0" w:space="0" w:color="auto"/>
            <w:left w:val="none" w:sz="0" w:space="0" w:color="auto"/>
            <w:bottom w:val="none" w:sz="0" w:space="0" w:color="auto"/>
            <w:right w:val="none" w:sz="0" w:space="0" w:color="auto"/>
          </w:divBdr>
        </w:div>
        <w:div w:id="1066609389">
          <w:marLeft w:val="0"/>
          <w:marRight w:val="0"/>
          <w:marTop w:val="0"/>
          <w:marBottom w:val="0"/>
          <w:divBdr>
            <w:top w:val="none" w:sz="0" w:space="0" w:color="auto"/>
            <w:left w:val="none" w:sz="0" w:space="0" w:color="auto"/>
            <w:bottom w:val="none" w:sz="0" w:space="0" w:color="auto"/>
            <w:right w:val="none" w:sz="0" w:space="0" w:color="auto"/>
          </w:divBdr>
        </w:div>
        <w:div w:id="1823160874">
          <w:marLeft w:val="0"/>
          <w:marRight w:val="0"/>
          <w:marTop w:val="0"/>
          <w:marBottom w:val="0"/>
          <w:divBdr>
            <w:top w:val="none" w:sz="0" w:space="0" w:color="auto"/>
            <w:left w:val="none" w:sz="0" w:space="0" w:color="auto"/>
            <w:bottom w:val="none" w:sz="0" w:space="0" w:color="auto"/>
            <w:right w:val="none" w:sz="0" w:space="0" w:color="auto"/>
          </w:divBdr>
        </w:div>
        <w:div w:id="2061633712">
          <w:marLeft w:val="0"/>
          <w:marRight w:val="0"/>
          <w:marTop w:val="0"/>
          <w:marBottom w:val="0"/>
          <w:divBdr>
            <w:top w:val="none" w:sz="0" w:space="0" w:color="auto"/>
            <w:left w:val="none" w:sz="0" w:space="0" w:color="auto"/>
            <w:bottom w:val="none" w:sz="0" w:space="0" w:color="auto"/>
            <w:right w:val="none" w:sz="0" w:space="0" w:color="auto"/>
          </w:divBdr>
        </w:div>
      </w:divsChild>
    </w:div>
    <w:div w:id="2031905316">
      <w:bodyDiv w:val="1"/>
      <w:marLeft w:val="0"/>
      <w:marRight w:val="0"/>
      <w:marTop w:val="0"/>
      <w:marBottom w:val="0"/>
      <w:divBdr>
        <w:top w:val="none" w:sz="0" w:space="0" w:color="auto"/>
        <w:left w:val="none" w:sz="0" w:space="0" w:color="auto"/>
        <w:bottom w:val="none" w:sz="0" w:space="0" w:color="auto"/>
        <w:right w:val="none" w:sz="0" w:space="0" w:color="auto"/>
      </w:divBdr>
      <w:divsChild>
        <w:div w:id="273101747">
          <w:marLeft w:val="0"/>
          <w:marRight w:val="0"/>
          <w:marTop w:val="0"/>
          <w:marBottom w:val="0"/>
          <w:divBdr>
            <w:top w:val="none" w:sz="0" w:space="0" w:color="auto"/>
            <w:left w:val="none" w:sz="0" w:space="0" w:color="auto"/>
            <w:bottom w:val="none" w:sz="0" w:space="0" w:color="auto"/>
            <w:right w:val="none" w:sz="0" w:space="0" w:color="auto"/>
          </w:divBdr>
        </w:div>
        <w:div w:id="397288721">
          <w:marLeft w:val="0"/>
          <w:marRight w:val="0"/>
          <w:marTop w:val="0"/>
          <w:marBottom w:val="0"/>
          <w:divBdr>
            <w:top w:val="none" w:sz="0" w:space="0" w:color="auto"/>
            <w:left w:val="none" w:sz="0" w:space="0" w:color="auto"/>
            <w:bottom w:val="none" w:sz="0" w:space="0" w:color="auto"/>
            <w:right w:val="none" w:sz="0" w:space="0" w:color="auto"/>
          </w:divBdr>
        </w:div>
        <w:div w:id="639193818">
          <w:marLeft w:val="0"/>
          <w:marRight w:val="0"/>
          <w:marTop w:val="0"/>
          <w:marBottom w:val="0"/>
          <w:divBdr>
            <w:top w:val="none" w:sz="0" w:space="0" w:color="auto"/>
            <w:left w:val="none" w:sz="0" w:space="0" w:color="auto"/>
            <w:bottom w:val="none" w:sz="0" w:space="0" w:color="auto"/>
            <w:right w:val="none" w:sz="0" w:space="0" w:color="auto"/>
          </w:divBdr>
        </w:div>
        <w:div w:id="761342807">
          <w:marLeft w:val="0"/>
          <w:marRight w:val="0"/>
          <w:marTop w:val="0"/>
          <w:marBottom w:val="0"/>
          <w:divBdr>
            <w:top w:val="none" w:sz="0" w:space="0" w:color="auto"/>
            <w:left w:val="none" w:sz="0" w:space="0" w:color="auto"/>
            <w:bottom w:val="none" w:sz="0" w:space="0" w:color="auto"/>
            <w:right w:val="none" w:sz="0" w:space="0" w:color="auto"/>
          </w:divBdr>
        </w:div>
        <w:div w:id="1136918582">
          <w:marLeft w:val="0"/>
          <w:marRight w:val="0"/>
          <w:marTop w:val="0"/>
          <w:marBottom w:val="0"/>
          <w:divBdr>
            <w:top w:val="none" w:sz="0" w:space="0" w:color="auto"/>
            <w:left w:val="none" w:sz="0" w:space="0" w:color="auto"/>
            <w:bottom w:val="none" w:sz="0" w:space="0" w:color="auto"/>
            <w:right w:val="none" w:sz="0" w:space="0" w:color="auto"/>
          </w:divBdr>
        </w:div>
      </w:divsChild>
    </w:div>
    <w:div w:id="2069765234">
      <w:bodyDiv w:val="1"/>
      <w:marLeft w:val="0"/>
      <w:marRight w:val="0"/>
      <w:marTop w:val="0"/>
      <w:marBottom w:val="0"/>
      <w:divBdr>
        <w:top w:val="none" w:sz="0" w:space="0" w:color="auto"/>
        <w:left w:val="none" w:sz="0" w:space="0" w:color="auto"/>
        <w:bottom w:val="none" w:sz="0" w:space="0" w:color="auto"/>
        <w:right w:val="none" w:sz="0" w:space="0" w:color="auto"/>
      </w:divBdr>
      <w:divsChild>
        <w:div w:id="687607755">
          <w:marLeft w:val="0"/>
          <w:marRight w:val="0"/>
          <w:marTop w:val="0"/>
          <w:marBottom w:val="0"/>
          <w:divBdr>
            <w:top w:val="none" w:sz="0" w:space="0" w:color="auto"/>
            <w:left w:val="none" w:sz="0" w:space="0" w:color="auto"/>
            <w:bottom w:val="none" w:sz="0" w:space="0" w:color="auto"/>
            <w:right w:val="none" w:sz="0" w:space="0" w:color="auto"/>
          </w:divBdr>
        </w:div>
        <w:div w:id="21143946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pp.prompt.org.au/download/186337?code=e72902a2-2e06-4a6f-af68-f6113cac183b"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nwmphn.org.au/about/our-community/map/" TargetMode="External" Id="rId12" /><Relationship Type="http://schemas.openxmlformats.org/officeDocument/2006/relationships/hyperlink" Target="https://app.prompt.org.au/download/186337?code=e72902a2-2e06-4a6f-af68-f6113cac183b" TargetMode="External" Id="rId17" /><Relationship Type="http://schemas.openxmlformats.org/officeDocument/2006/relationships/customXml" Target="../customXml/item2.xml" Id="rId2" /><Relationship Type="http://schemas.openxmlformats.org/officeDocument/2006/relationships/hyperlink" Target="http://www8.austlii.edu.au/cgi-bin/viewdb/au/legis/cth/consol_act/oa1976114/"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pp.prompt.org.au/download/186337?code=e72902a2-2e06-4a6f-af68-f6113cac183b" TargetMode="External"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hyperlink" Target="mailto:primarycare@nwmphn.org.au"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mailto:primarycare@nwmphn.org.au" TargetMode="External" Id="R970e0fd6bf064876" /><Relationship Type="http://schemas.openxmlformats.org/officeDocument/2006/relationships/glossaryDocument" Target="glossary/document.xml" Id="Rf01e7cd7e16d4af9" /></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engel\OneDrive%20-%20Melbourne%20Primary%20Care%20Network\Desktop\Template%20Drafts%20&amp;%20Comments\Competition%20Templates\Expression%20of%20Interest%20Template%202020%20DRAFT%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c4494e7-8d2d-408e-bad2-3e5c8dafad47}"/>
      </w:docPartPr>
      <w:docPartBody>
        <w:p w14:paraId="44991B1A">
          <w:r>
            <w:rPr>
              <w:rStyle w:val="PlaceholderText"/>
            </w:rPr>
            <w:t/>
          </w:r>
        </w:p>
      </w:docPartBody>
    </w:docPart>
  </w:docParts>
</w:glossaryDocument>
</file>

<file path=word/theme/theme1.xml><?xml version="1.0" encoding="utf-8"?>
<a:theme xmlns:a="http://schemas.openxmlformats.org/drawingml/2006/main" name="NWMPH">
  <a:themeElements>
    <a:clrScheme name="Custom 2">
      <a:dk1>
        <a:sysClr val="windowText" lastClr="000000"/>
      </a:dk1>
      <a:lt1>
        <a:sysClr val="window" lastClr="FFFFFF"/>
      </a:lt1>
      <a:dk2>
        <a:srgbClr val="1F497D"/>
      </a:dk2>
      <a:lt2>
        <a:srgbClr val="EEECE1"/>
      </a:lt2>
      <a:accent1>
        <a:srgbClr val="2A2A86"/>
      </a:accent1>
      <a:accent2>
        <a:srgbClr val="00AEEF"/>
      </a:accent2>
      <a:accent3>
        <a:srgbClr val="00B588"/>
      </a:accent3>
      <a:accent4>
        <a:srgbClr val="FFFFFF"/>
      </a:accent4>
      <a:accent5>
        <a:srgbClr val="FFFFFF"/>
      </a:accent5>
      <a:accent6>
        <a:srgbClr val="FFFFFF"/>
      </a:accent6>
      <a:hlink>
        <a:srgbClr val="FFFFFF"/>
      </a:hlink>
      <a:folHlink>
        <a:srgbClr val="6565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c04a6b2-a9bb-42aa-8892-b9c0cda05067" xsi:nil="true"/>
    <_ip_UnifiedCompliancePolicyUIAction xmlns="http://schemas.microsoft.com/sharepoint/v3" xsi:nil="true"/>
    <_ip_UnifiedCompliancePolicyProperties xmlns="http://schemas.microsoft.com/sharepoint/v3" xsi:nil="true"/>
    <lcf76f155ced4ddcb4097134ff3c332f xmlns="7bdb6b0d-99a7-4a7d-8ed4-3cb78acbe22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89D26845D29246B6E82779149CEC04" ma:contentTypeVersion="18" ma:contentTypeDescription="Create a new document." ma:contentTypeScope="" ma:versionID="cf8283bdc6704ba5cf034a08b894a121">
  <xsd:schema xmlns:xsd="http://www.w3.org/2001/XMLSchema" xmlns:xs="http://www.w3.org/2001/XMLSchema" xmlns:p="http://schemas.microsoft.com/office/2006/metadata/properties" xmlns:ns1="http://schemas.microsoft.com/sharepoint/v3" xmlns:ns2="7bdb6b0d-99a7-4a7d-8ed4-3cb78acbe226" xmlns:ns3="9c04a6b2-a9bb-42aa-8892-b9c0cda05067" targetNamespace="http://schemas.microsoft.com/office/2006/metadata/properties" ma:root="true" ma:fieldsID="1f6abb18640cb6b5f2cf0908d5300685" ns1:_="" ns2:_="" ns3:_="">
    <xsd:import namespace="http://schemas.microsoft.com/sharepoint/v3"/>
    <xsd:import namespace="7bdb6b0d-99a7-4a7d-8ed4-3cb78acbe226"/>
    <xsd:import namespace="9c04a6b2-a9bb-42aa-8892-b9c0cda05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b6b0d-99a7-4a7d-8ed4-3cb78acbe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728a96-730e-4e09-a185-3df295c08f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04a6b2-a9bb-42aa-8892-b9c0cda050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0e52976-74d3-420a-8d52-a7aac112dbc2}" ma:internalName="TaxCatchAll" ma:showField="CatchAllData" ma:web="9c04a6b2-a9bb-42aa-8892-b9c0cda05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C150F-7B34-4240-BA88-8A8BBAAD59FF}">
  <ds:schemaRefs>
    <ds:schemaRef ds:uri="http://schemas.microsoft.com/sharepoint/v3/contenttype/forms"/>
  </ds:schemaRefs>
</ds:datastoreItem>
</file>

<file path=customXml/itemProps2.xml><?xml version="1.0" encoding="utf-8"?>
<ds:datastoreItem xmlns:ds="http://schemas.openxmlformats.org/officeDocument/2006/customXml" ds:itemID="{4A641E32-0471-48C5-9E37-0EB73649703F}">
  <ds:schemaRefs>
    <ds:schemaRef ds:uri="http://schemas.openxmlformats.org/officeDocument/2006/bibliography"/>
  </ds:schemaRefs>
</ds:datastoreItem>
</file>

<file path=customXml/itemProps3.xml><?xml version="1.0" encoding="utf-8"?>
<ds:datastoreItem xmlns:ds="http://schemas.openxmlformats.org/officeDocument/2006/customXml" ds:itemID="{03EB5F97-EC9D-44E0-9B33-B620EB11E369}">
  <ds:schemaRefs>
    <ds:schemaRef ds:uri="http://schemas.microsoft.com/office/2006/metadata/properties"/>
    <ds:schemaRef ds:uri="http://schemas.microsoft.com/office/infopath/2007/PartnerControls"/>
    <ds:schemaRef ds:uri="9c04a6b2-a9bb-42aa-8892-b9c0cda05067"/>
    <ds:schemaRef ds:uri="http://schemas.microsoft.com/sharepoint/v3"/>
    <ds:schemaRef ds:uri="7bdb6b0d-99a7-4a7d-8ed4-3cb78acbe226"/>
  </ds:schemaRefs>
</ds:datastoreItem>
</file>

<file path=customXml/itemProps4.xml><?xml version="1.0" encoding="utf-8"?>
<ds:datastoreItem xmlns:ds="http://schemas.openxmlformats.org/officeDocument/2006/customXml" ds:itemID="{C58326ED-1E10-4A40-85F5-F88D9370D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db6b0d-99a7-4a7d-8ed4-3cb78acbe226"/>
    <ds:schemaRef ds:uri="9c04a6b2-a9bb-42aa-8892-b9c0cda05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Expression of Interest Template 2020 DRAFT v2.dotx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Brooke Engel</dc:creator>
  <keywords/>
  <lastModifiedBy>Stephanie Germano</lastModifiedBy>
  <revision>845</revision>
  <dcterms:created xsi:type="dcterms:W3CDTF">2022-12-10T04:46:00.0000000Z</dcterms:created>
  <dcterms:modified xsi:type="dcterms:W3CDTF">2023-03-13T22:14:10.9631109Z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0x0101007789D26845D29246B6E82779149CEC04</vt:lpwstr>
  </property>
  <property fmtid="{D5CDD505-2E9C-101B-9397-08002B2CF9AE}" pid="3" name="Document Type">
    <vt:lpwstr/>
  </property>
  <property fmtid="{D5CDD505-2E9C-101B-9397-08002B2CF9AE}" pid="4" name="NWMPHN Tags">
    <vt:lpwstr>1;#QMS|9b693a0f-9b5d-4879-842f-549f504d683b</vt:lpwstr>
  </property>
  <property fmtid="{D5CDD505-2E9C-101B-9397-08002B2CF9AE}" pid="5" name="MediaServiceImageTags">
    <vt:lpwstr/>
  </property>
</Properties>
</file>